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黑体" w:cs="Arial"/>
          <w:sz w:val="36"/>
          <w:szCs w:val="36"/>
        </w:rPr>
      </w:pPr>
    </w:p>
    <w:p>
      <w:pPr>
        <w:jc w:val="center"/>
        <w:rPr>
          <w:rFonts w:hint="eastAsia" w:ascii="黑体" w:hAnsi="黑体" w:eastAsia="黑体"/>
          <w:sz w:val="36"/>
          <w:szCs w:val="36"/>
        </w:rPr>
      </w:pP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年项目</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default" w:ascii="仿宋" w:hAnsi="仿宋" w:eastAsia="仿宋" w:cs="仿宋"/>
          <w:sz w:val="28"/>
          <w:szCs w:val="28"/>
          <w:lang w:val="en-US" w:eastAsia="zh-CN"/>
        </w:rPr>
      </w:pPr>
      <w:r>
        <w:rPr>
          <w:rFonts w:hint="eastAsia" w:ascii="仿宋" w:hAnsi="仿宋" w:eastAsia="仿宋" w:cs="仿宋"/>
          <w:sz w:val="28"/>
          <w:szCs w:val="28"/>
          <w:lang w:eastAsia="zh-CN"/>
        </w:rPr>
        <w:t>填报单位：（盖章）</w:t>
      </w:r>
      <w:r>
        <w:rPr>
          <w:rFonts w:hint="eastAsia" w:ascii="仿宋" w:hAnsi="仿宋" w:eastAsia="仿宋" w:cs="仿宋"/>
          <w:sz w:val="28"/>
          <w:szCs w:val="28"/>
          <w:lang w:val="en-US" w:eastAsia="zh-CN"/>
        </w:rPr>
        <w:t xml:space="preserve">  衡东县环境卫生所            单位：万元</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8"/>
        <w:gridCol w:w="989"/>
        <w:gridCol w:w="1365"/>
        <w:gridCol w:w="185"/>
        <w:gridCol w:w="15"/>
        <w:gridCol w:w="1230"/>
        <w:gridCol w:w="790"/>
        <w:gridCol w:w="535"/>
        <w:gridCol w:w="362"/>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9" w:hRule="atLeast"/>
        </w:trPr>
        <w:tc>
          <w:tcPr>
            <w:tcW w:w="1618" w:type="dxa"/>
            <w:vAlign w:val="center"/>
          </w:tcPr>
          <w:p>
            <w:pPr>
              <w:jc w:val="center"/>
              <w:rPr>
                <w:rFonts w:hint="eastAsia"/>
                <w:sz w:val="18"/>
                <w:szCs w:val="18"/>
              </w:rPr>
            </w:pPr>
            <w:r>
              <w:rPr>
                <w:rFonts w:hint="eastAsia"/>
                <w:sz w:val="18"/>
                <w:szCs w:val="18"/>
                <w:lang w:eastAsia="zh-CN"/>
              </w:rPr>
              <w:t>项目支出</w:t>
            </w:r>
            <w:r>
              <w:rPr>
                <w:rFonts w:hint="eastAsia"/>
                <w:sz w:val="18"/>
                <w:szCs w:val="18"/>
              </w:rPr>
              <w:t>名称</w:t>
            </w:r>
          </w:p>
        </w:tc>
        <w:tc>
          <w:tcPr>
            <w:tcW w:w="2554" w:type="dxa"/>
            <w:gridSpan w:val="4"/>
            <w:tcBorders>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街道清扫承包费</w:t>
            </w:r>
          </w:p>
        </w:tc>
        <w:tc>
          <w:tcPr>
            <w:tcW w:w="1230" w:type="dxa"/>
            <w:tcBorders>
              <w:left w:val="single" w:color="auto" w:sz="4" w:space="0"/>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预算部门</w:t>
            </w:r>
          </w:p>
        </w:tc>
        <w:tc>
          <w:tcPr>
            <w:tcW w:w="3671" w:type="dxa"/>
            <w:gridSpan w:val="4"/>
            <w:tcBorders>
              <w:left w:val="single" w:color="auto" w:sz="4" w:space="0"/>
              <w:bottom w:val="single" w:color="auto" w:sz="4" w:space="0"/>
            </w:tcBorders>
            <w:vAlign w:val="center"/>
          </w:tcPr>
          <w:p>
            <w:pPr>
              <w:jc w:val="center"/>
              <w:rPr>
                <w:rFonts w:hint="eastAsia"/>
                <w:sz w:val="18"/>
                <w:szCs w:val="18"/>
              </w:rPr>
            </w:pPr>
            <w:r>
              <w:rPr>
                <w:rFonts w:hint="eastAsia" w:ascii="仿宋" w:hAnsi="仿宋" w:eastAsia="仿宋" w:cs="仿宋"/>
                <w:sz w:val="28"/>
                <w:szCs w:val="28"/>
                <w:lang w:val="en-US" w:eastAsia="zh-CN"/>
              </w:rPr>
              <w:t xml:space="preserve"> </w:t>
            </w:r>
            <w:r>
              <w:rPr>
                <w:rFonts w:hint="eastAsia" w:ascii="仿宋" w:hAnsi="仿宋" w:eastAsia="仿宋" w:cs="仿宋"/>
                <w:sz w:val="18"/>
                <w:szCs w:val="18"/>
                <w:lang w:val="en-US" w:eastAsia="zh-CN"/>
              </w:rPr>
              <w:t>衡东县环境卫生所</w:t>
            </w:r>
            <w:r>
              <w:rPr>
                <w:rFonts w:hint="eastAsia" w:ascii="仿宋" w:hAnsi="仿宋" w:eastAsia="仿宋" w:cs="仿宋"/>
                <w:sz w:val="28"/>
                <w:szCs w:val="28"/>
                <w:lang w:val="en-US" w:eastAsia="zh-CN"/>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4" w:hRule="atLeast"/>
        </w:trPr>
        <w:tc>
          <w:tcPr>
            <w:tcW w:w="1618" w:type="dxa"/>
            <w:vAlign w:val="center"/>
          </w:tcPr>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年度本级</w:t>
            </w:r>
          </w:p>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预算金额</w:t>
            </w:r>
          </w:p>
        </w:tc>
        <w:tc>
          <w:tcPr>
            <w:tcW w:w="2539" w:type="dxa"/>
            <w:gridSpan w:val="3"/>
            <w:tcBorders>
              <w:top w:val="single" w:color="auto" w:sz="4" w:space="0"/>
              <w:righ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1852万元</w:t>
            </w:r>
          </w:p>
        </w:tc>
        <w:tc>
          <w:tcPr>
            <w:tcW w:w="2035" w:type="dxa"/>
            <w:gridSpan w:val="3"/>
            <w:tcBorders>
              <w:top w:val="single" w:color="auto" w:sz="4" w:space="0"/>
              <w:left w:val="single" w:color="auto" w:sz="4" w:space="0"/>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该项目支出上级资金</w:t>
            </w:r>
          </w:p>
        </w:tc>
        <w:tc>
          <w:tcPr>
            <w:tcW w:w="2881" w:type="dxa"/>
            <w:gridSpan w:val="3"/>
            <w:tcBorders>
              <w:top w:val="single" w:color="auto" w:sz="4" w:space="0"/>
              <w:lef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 xml:space="preserve">   （分级填报）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2" w:hRule="atLeast"/>
        </w:trPr>
        <w:tc>
          <w:tcPr>
            <w:tcW w:w="1618" w:type="dxa"/>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项目支出实施期</w:t>
            </w:r>
          </w:p>
        </w:tc>
        <w:tc>
          <w:tcPr>
            <w:tcW w:w="7455" w:type="dxa"/>
            <w:gridSpan w:val="9"/>
            <w:tcBorders>
              <w:bottom w:val="single" w:color="auto" w:sz="4" w:space="0"/>
            </w:tcBorders>
            <w:vAlign w:val="center"/>
          </w:tcPr>
          <w:p>
            <w:pPr>
              <w:tabs>
                <w:tab w:val="left" w:pos="825"/>
              </w:tabs>
              <w:jc w:val="both"/>
              <w:rPr>
                <w:rFonts w:hint="eastAsia" w:eastAsiaTheme="minorEastAsia"/>
                <w:sz w:val="18"/>
                <w:szCs w:val="18"/>
                <w:lang w:eastAsia="zh-CN"/>
              </w:rPr>
            </w:pPr>
            <w:r>
              <w:rPr>
                <w:rFonts w:hint="eastAsia" w:ascii="仿宋_GB2312" w:eastAsia="仿宋_GB2312"/>
                <w:color w:val="000000"/>
                <w:kern w:val="0"/>
                <w:szCs w:val="21"/>
                <w:lang w:val="en-US" w:eastAsia="zh-CN"/>
              </w:rPr>
              <w:t>2022年1月1日至2022年12月31日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atLeast"/>
        </w:trPr>
        <w:tc>
          <w:tcPr>
            <w:tcW w:w="1618" w:type="dxa"/>
            <w:tcBorders>
              <w:top w:val="single" w:color="auto" w:sz="4" w:space="0"/>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实施期绩效目标</w:t>
            </w:r>
          </w:p>
        </w:tc>
        <w:tc>
          <w:tcPr>
            <w:tcW w:w="7455" w:type="dxa"/>
            <w:gridSpan w:val="9"/>
            <w:tcBorders>
              <w:top w:val="single" w:color="auto" w:sz="4" w:space="0"/>
            </w:tcBorders>
            <w:vAlign w:val="center"/>
          </w:tcPr>
          <w:p>
            <w:pPr>
              <w:ind w:firstLine="420" w:firstLineChars="200"/>
              <w:jc w:val="both"/>
              <w:rPr>
                <w:rFonts w:hint="eastAsia"/>
                <w:sz w:val="18"/>
                <w:szCs w:val="18"/>
                <w:lang w:eastAsia="zh-CN"/>
              </w:rPr>
            </w:pPr>
            <w:r>
              <w:rPr>
                <w:rFonts w:hint="eastAsia" w:ascii="仿宋_GB2312" w:eastAsia="仿宋_GB2312"/>
                <w:color w:val="000000"/>
                <w:kern w:val="0"/>
                <w:szCs w:val="21"/>
                <w:lang w:val="en-US" w:eastAsia="zh-CN"/>
              </w:rPr>
              <w:t>衡东县城区道路、河西及居民小区（含城中村）清扫承包，推进我县环卫清扫保洁市场化运作，引进市场竞争机制，实现城市精细化管理，提供衡东市民一个干净、舒适的人居环境。</w:t>
            </w:r>
            <w:r>
              <w:rPr>
                <w:rFonts w:hint="eastAsia" w:ascii="仿宋_GB2312" w:eastAsia="仿宋_GB2312"/>
                <w:color w:val="000000"/>
                <w:kern w:val="0"/>
                <w:szCs w:val="21"/>
              </w:rPr>
              <w:t>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7" w:hRule="atLeast"/>
        </w:trPr>
        <w:tc>
          <w:tcPr>
            <w:tcW w:w="1618" w:type="dxa"/>
            <w:tcBorders>
              <w:top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本年度绩效目标</w:t>
            </w:r>
          </w:p>
        </w:tc>
        <w:tc>
          <w:tcPr>
            <w:tcW w:w="7455" w:type="dxa"/>
            <w:gridSpan w:val="9"/>
            <w:vAlign w:val="center"/>
          </w:tcPr>
          <w:p>
            <w:pPr>
              <w:ind w:firstLine="420" w:firstLineChars="200"/>
              <w:jc w:val="both"/>
              <w:rPr>
                <w:rFonts w:hint="eastAsia" w:eastAsiaTheme="minorEastAsia"/>
                <w:sz w:val="18"/>
                <w:szCs w:val="18"/>
                <w:lang w:eastAsia="zh-CN"/>
              </w:rPr>
            </w:pPr>
            <w:r>
              <w:rPr>
                <w:rFonts w:hint="eastAsia" w:ascii="仿宋_GB2312" w:eastAsia="仿宋_GB2312"/>
                <w:color w:val="000000"/>
                <w:kern w:val="0"/>
                <w:szCs w:val="21"/>
                <w:lang w:val="en-US" w:eastAsia="zh-CN"/>
              </w:rPr>
              <w:t>城区主次街道的清扫保洁、洒水降尘、清洗街道、清洗垃圾箱、清理垃圾站周围垃圾入斗。</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2" w:hRule="atLeast"/>
        </w:trPr>
        <w:tc>
          <w:tcPr>
            <w:tcW w:w="1618" w:type="dxa"/>
            <w:vMerge w:val="restart"/>
            <w:tcBorders>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本年度绩效指标</w:t>
            </w:r>
          </w:p>
        </w:tc>
        <w:tc>
          <w:tcPr>
            <w:tcW w:w="989" w:type="dxa"/>
            <w:tcBorders>
              <w:left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一级指标</w:t>
            </w:r>
          </w:p>
        </w:tc>
        <w:tc>
          <w:tcPr>
            <w:tcW w:w="13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1430" w:type="dxa"/>
            <w:gridSpan w:val="3"/>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1325" w:type="dxa"/>
            <w:gridSpan w:val="2"/>
            <w:tcBorders>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指标值及单位</w:t>
            </w:r>
          </w:p>
        </w:tc>
        <w:tc>
          <w:tcPr>
            <w:tcW w:w="2346" w:type="dxa"/>
            <w:gridSpan w:val="2"/>
            <w:tcBorders>
              <w:left w:val="single" w:color="auto" w:sz="4" w:space="0"/>
              <w:right w:val="single" w:color="auto" w:sz="4" w:space="0"/>
            </w:tcBorders>
            <w:vAlign w:val="center"/>
          </w:tcPr>
          <w:p>
            <w:pPr>
              <w:jc w:val="center"/>
              <w:rPr>
                <w:rFonts w:hint="eastAsia"/>
                <w:sz w:val="18"/>
                <w:szCs w:val="18"/>
                <w:lang w:eastAsia="zh-CN"/>
              </w:rPr>
            </w:pPr>
            <w:r>
              <w:rPr>
                <w:rFonts w:hint="eastAsia"/>
                <w:sz w:val="18"/>
                <w:szCs w:val="18"/>
                <w:lang w:eastAsia="zh-CN"/>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restart"/>
            <w:tcBorders>
              <w:left w:val="single" w:color="000000" w:sz="4" w:space="0"/>
              <w:right w:val="single" w:color="auto" w:sz="4" w:space="0"/>
            </w:tcBorders>
            <w:vAlign w:val="center"/>
          </w:tcPr>
          <w:p>
            <w:pPr>
              <w:jc w:val="center"/>
              <w:rPr>
                <w:rFonts w:hint="eastAsia"/>
                <w:sz w:val="18"/>
                <w:szCs w:val="18"/>
              </w:rPr>
            </w:pPr>
            <w:r>
              <w:rPr>
                <w:rFonts w:hint="eastAsia"/>
                <w:sz w:val="18"/>
                <w:szCs w:val="18"/>
                <w:lang w:eastAsia="zh-CN"/>
              </w:rPr>
              <w:t>产出</w:t>
            </w:r>
            <w:r>
              <w:rPr>
                <w:rFonts w:hint="eastAsia"/>
                <w:sz w:val="18"/>
                <w:szCs w:val="18"/>
              </w:rPr>
              <w:t>指标</w:t>
            </w:r>
          </w:p>
          <w:p>
            <w:pPr>
              <w:jc w:val="center"/>
              <w:rPr>
                <w:rFonts w:hint="eastAsia"/>
                <w:sz w:val="18"/>
                <w:szCs w:val="18"/>
              </w:rPr>
            </w:pPr>
          </w:p>
        </w:tc>
        <w:tc>
          <w:tcPr>
            <w:tcW w:w="1365" w:type="dxa"/>
            <w:vMerge w:val="restart"/>
            <w:tcBorders>
              <w:left w:val="single" w:color="auto" w:sz="4" w:space="0"/>
            </w:tcBorders>
            <w:vAlign w:val="center"/>
          </w:tcPr>
          <w:p>
            <w:pPr>
              <w:jc w:val="center"/>
              <w:rPr>
                <w:rFonts w:hint="eastAsia"/>
                <w:sz w:val="18"/>
                <w:szCs w:val="18"/>
              </w:rPr>
            </w:pPr>
            <w:r>
              <w:rPr>
                <w:rFonts w:hint="eastAsia"/>
                <w:sz w:val="18"/>
                <w:szCs w:val="18"/>
              </w:rPr>
              <w:t>数量指标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城区清扫保洁面积</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eastAsia="仿宋_GB2312" w:cs="宋体"/>
                <w:kern w:val="0"/>
                <w:szCs w:val="21"/>
                <w:lang w:val="en-US" w:eastAsia="zh-CN"/>
              </w:rPr>
              <w:t>300万平方米</w:t>
            </w:r>
          </w:p>
        </w:tc>
        <w:tc>
          <w:tcPr>
            <w:tcW w:w="2346" w:type="dxa"/>
            <w:gridSpan w:val="2"/>
            <w:tcBorders>
              <w:left w:val="single" w:color="auto" w:sz="4" w:space="0"/>
              <w:righ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widowControl/>
              <w:spacing w:line="260" w:lineRule="exact"/>
              <w:jc w:val="center"/>
              <w:rPr>
                <w:rFonts w:hint="default"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洒水降尘</w:t>
            </w:r>
          </w:p>
        </w:tc>
        <w:tc>
          <w:tcPr>
            <w:tcW w:w="1325" w:type="dxa"/>
            <w:gridSpan w:val="2"/>
            <w:tcBorders>
              <w:bottom w:val="single" w:color="auto" w:sz="4" w:space="0"/>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全城区及河西大街小巷</w:t>
            </w:r>
          </w:p>
        </w:tc>
        <w:tc>
          <w:tcPr>
            <w:tcW w:w="2346" w:type="dxa"/>
            <w:gridSpan w:val="2"/>
            <w:tcBorders>
              <w:left w:val="single" w:color="auto" w:sz="4" w:space="0"/>
              <w:bottom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清洗街道</w:t>
            </w:r>
          </w:p>
        </w:tc>
        <w:tc>
          <w:tcPr>
            <w:tcW w:w="1325" w:type="dxa"/>
            <w:gridSpan w:val="2"/>
            <w:tcBorders>
              <w:bottom w:val="single" w:color="auto" w:sz="4" w:space="0"/>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全城区及河西主干道</w:t>
            </w:r>
          </w:p>
        </w:tc>
        <w:tc>
          <w:tcPr>
            <w:tcW w:w="2346" w:type="dxa"/>
            <w:gridSpan w:val="2"/>
            <w:tcBorders>
              <w:left w:val="single" w:color="auto" w:sz="4" w:space="0"/>
              <w:bottom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质量指标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清扫质量</w:t>
            </w:r>
          </w:p>
        </w:tc>
        <w:tc>
          <w:tcPr>
            <w:tcW w:w="1325" w:type="dxa"/>
            <w:gridSpan w:val="2"/>
            <w:tcBorders>
              <w:top w:val="single" w:color="auto" w:sz="4" w:space="0"/>
              <w:bottom w:val="single" w:color="auto" w:sz="4" w:space="0"/>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合格</w:t>
            </w:r>
            <w:r>
              <w:rPr>
                <w:rFonts w:hint="eastAsia" w:ascii="仿宋_GB2312" w:eastAsia="仿宋_GB2312"/>
                <w:color w:val="000000"/>
                <w:kern w:val="0"/>
                <w:szCs w:val="21"/>
              </w:rPr>
              <w:t>　</w:t>
            </w:r>
          </w:p>
        </w:tc>
        <w:tc>
          <w:tcPr>
            <w:tcW w:w="2346" w:type="dxa"/>
            <w:gridSpan w:val="2"/>
            <w:tcBorders>
              <w:top w:val="single" w:color="auto" w:sz="4" w:space="0"/>
              <w:left w:val="single" w:color="auto" w:sz="4" w:space="0"/>
              <w:bottom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行业标准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时效指标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　</w:t>
            </w:r>
            <w:r>
              <w:rPr>
                <w:rFonts w:hint="eastAsia" w:ascii="仿宋_GB2312" w:eastAsia="仿宋_GB2312"/>
                <w:color w:val="000000"/>
                <w:kern w:val="0"/>
                <w:szCs w:val="21"/>
                <w:lang w:val="en-US" w:eastAsia="zh-CN"/>
              </w:rPr>
              <w:t>年清扫、清洗、洒水时长</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2022年1月至12月</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按合同约定的完成时间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成本指标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清扫保洁承包成本</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kern w:val="0"/>
                <w:sz w:val="18"/>
                <w:szCs w:val="18"/>
                <w:lang w:val="en-US" w:eastAsia="zh-CN"/>
              </w:rPr>
              <w:t>1852</w:t>
            </w:r>
            <w:r>
              <w:rPr>
                <w:rFonts w:hint="eastAsia" w:ascii="宋体" w:hAnsi="宋体" w:cs="宋体"/>
                <w:kern w:val="0"/>
                <w:sz w:val="18"/>
                <w:szCs w:val="18"/>
              </w:rPr>
              <w:t>万</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政府采购中标价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restart"/>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保持县城清洁率</w:t>
            </w:r>
          </w:p>
        </w:tc>
        <w:tc>
          <w:tcPr>
            <w:tcW w:w="1325" w:type="dxa"/>
            <w:gridSpan w:val="2"/>
            <w:tcBorders>
              <w:right w:val="single" w:color="auto" w:sz="4" w:space="0"/>
            </w:tcBorders>
            <w:vAlign w:val="center"/>
          </w:tcPr>
          <w:p>
            <w:pPr>
              <w:widowControl/>
              <w:spacing w:line="260" w:lineRule="exact"/>
              <w:jc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lang w:val="en-US" w:eastAsia="zh-CN"/>
              </w:rPr>
              <w:t>80%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widowControl/>
              <w:spacing w:line="260" w:lineRule="exact"/>
              <w:jc w:val="center"/>
              <w:rPr>
                <w:rFonts w:hint="default"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清洗街道干净率</w:t>
            </w:r>
          </w:p>
        </w:tc>
        <w:tc>
          <w:tcPr>
            <w:tcW w:w="1325" w:type="dxa"/>
            <w:gridSpan w:val="2"/>
            <w:tcBorders>
              <w:right w:val="single" w:color="auto" w:sz="4" w:space="0"/>
            </w:tcBorders>
            <w:vAlign w:val="center"/>
          </w:tcPr>
          <w:p>
            <w:pPr>
              <w:widowControl/>
              <w:spacing w:line="260" w:lineRule="exact"/>
              <w:jc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lang w:val="en-US" w:eastAsia="zh-CN"/>
              </w:rPr>
              <w:t>80%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洒水降尘率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color w:val="000000"/>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90</w:t>
            </w:r>
            <w:r>
              <w:rPr>
                <w:rFonts w:hint="eastAsia" w:ascii="仿宋_GB2312" w:eastAsia="仿宋_GB2312"/>
                <w:color w:val="000000"/>
                <w:kern w:val="0"/>
                <w:szCs w:val="21"/>
              </w:rPr>
              <w:t>%</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生态效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清扫保洁达标率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80</w:t>
            </w:r>
            <w:r>
              <w:rPr>
                <w:rFonts w:hint="eastAsia" w:ascii="仿宋_GB2312" w:eastAsia="仿宋_GB2312"/>
                <w:color w:val="000000"/>
                <w:kern w:val="0"/>
                <w:szCs w:val="21"/>
              </w:rPr>
              <w:t>%</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可持续影</w:t>
            </w:r>
          </w:p>
          <w:p>
            <w:pPr>
              <w:jc w:val="center"/>
              <w:rPr>
                <w:rFonts w:hint="eastAsia"/>
                <w:sz w:val="18"/>
                <w:szCs w:val="18"/>
              </w:rPr>
            </w:pPr>
            <w:r>
              <w:rPr>
                <w:rFonts w:hint="eastAsia"/>
                <w:sz w:val="18"/>
                <w:szCs w:val="18"/>
              </w:rPr>
              <w:t>响指标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周边环境污染率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color w:val="000000"/>
                <w:kern w:val="0"/>
                <w:sz w:val="21"/>
                <w:szCs w:val="21"/>
                <w:lang w:val="en-US" w:eastAsia="zh-CN" w:bidi="ar-SA"/>
              </w:rPr>
            </w:pPr>
            <w:r>
              <w:rPr>
                <w:rFonts w:hint="eastAsia" w:ascii="宋体" w:hAnsi="宋体" w:cs="宋体"/>
                <w:kern w:val="0"/>
                <w:szCs w:val="21"/>
              </w:rPr>
              <w:t>≦</w:t>
            </w:r>
            <w:r>
              <w:rPr>
                <w:rFonts w:hint="eastAsia" w:ascii="宋体" w:hAnsi="宋体" w:cs="宋体"/>
                <w:kern w:val="0"/>
                <w:szCs w:val="21"/>
                <w:lang w:val="en-US" w:eastAsia="zh-CN"/>
              </w:rPr>
              <w:t>30%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nil"/>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社会公众或服务对象满意度</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社会公众</w:t>
            </w:r>
            <w:r>
              <w:rPr>
                <w:rFonts w:hint="eastAsia" w:ascii="仿宋_GB2312" w:eastAsia="仿宋_GB2312"/>
                <w:color w:val="000000"/>
                <w:kern w:val="0"/>
                <w:szCs w:val="21"/>
              </w:rPr>
              <w:t>满意度</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90</w:t>
            </w:r>
            <w:r>
              <w:rPr>
                <w:rFonts w:hint="eastAsia" w:ascii="仿宋_GB2312" w:eastAsia="仿宋_GB2312"/>
                <w:color w:val="000000"/>
                <w:kern w:val="0"/>
                <w:szCs w:val="21"/>
              </w:rPr>
              <w:t>%　</w:t>
            </w:r>
          </w:p>
        </w:tc>
        <w:tc>
          <w:tcPr>
            <w:tcW w:w="2346" w:type="dxa"/>
            <w:gridSpan w:val="2"/>
            <w:tcBorders>
              <w:lef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满意度测评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9"/>
            <w:tcBorders>
              <w:left w:val="nil"/>
              <w:bottom w:val="nil"/>
              <w:right w:val="nil"/>
            </w:tcBorders>
            <w:vAlign w:val="center"/>
          </w:tcPr>
          <w:p>
            <w:pPr>
              <w:jc w:val="center"/>
              <w:rPr>
                <w:rFonts w:hint="default" w:eastAsiaTheme="minorEastAsia"/>
                <w:sz w:val="18"/>
                <w:szCs w:val="18"/>
                <w:lang w:val="en-US" w:eastAsia="zh-CN"/>
              </w:rPr>
            </w:pPr>
          </w:p>
        </w:tc>
        <w:tc>
          <w:tcPr>
            <w:tcW w:w="1984" w:type="dxa"/>
            <w:tcBorders>
              <w:left w:val="nil"/>
              <w:bottom w:val="nil"/>
              <w:right w:val="nil"/>
            </w:tcBorders>
            <w:vAlign w:val="center"/>
          </w:tcPr>
          <w:p>
            <w:pPr>
              <w:jc w:val="center"/>
              <w:rPr>
                <w:rFonts w:hint="eastAsia"/>
                <w:sz w:val="18"/>
                <w:szCs w:val="18"/>
              </w:rPr>
            </w:pPr>
          </w:p>
        </w:tc>
      </w:tr>
    </w:tbl>
    <w:p/>
    <w:tbl>
      <w:tblPr>
        <w:tblStyle w:val="3"/>
        <w:tblpPr w:leftFromText="180" w:rightFromText="180" w:vertAnchor="text" w:tblpX="10214" w:tblpY="-1550"/>
        <w:tblOverlap w:val="never"/>
        <w:tblW w:w="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957" w:type="dxa"/>
          </w:tcPr>
          <w:p>
            <w:pPr>
              <w:tabs>
                <w:tab w:val="left" w:pos="6396"/>
              </w:tabs>
              <w:rPr>
                <w:rFonts w:hint="eastAsia" w:asciiTheme="majorEastAsia" w:hAnsiTheme="majorEastAsia" w:eastAsiaTheme="majorEastAsia" w:cstheme="majorEastAsia"/>
                <w:sz w:val="18"/>
                <w:szCs w:val="18"/>
                <w:vertAlign w:val="baseline"/>
                <w:lang w:eastAsia="zh-CN"/>
              </w:rPr>
            </w:pPr>
          </w:p>
        </w:tc>
      </w:tr>
    </w:tbl>
    <w:p>
      <w:pPr>
        <w:tabs>
          <w:tab w:val="left" w:pos="6396"/>
        </w:tabs>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eastAsia="zh-CN"/>
        </w:rPr>
        <w:t>填表人</w:t>
      </w:r>
      <w:r>
        <w:rPr>
          <w:rFonts w:hint="eastAsia" w:asciiTheme="majorEastAsia" w:hAnsiTheme="majorEastAsia" w:eastAsiaTheme="majorEastAsia" w:cstheme="majorEastAsia"/>
          <w:sz w:val="18"/>
          <w:szCs w:val="18"/>
          <w:lang w:val="en-US" w:eastAsia="zh-CN"/>
        </w:rPr>
        <w:t>:刘红梅   填报日期: 2022.04.10    联系电话: 15273400923        单位负责人签字:</w:t>
      </w:r>
    </w:p>
    <w:p/>
    <w:p/>
    <w:p>
      <w:pPr>
        <w:jc w:val="center"/>
        <w:rPr>
          <w:rFonts w:hint="eastAsia" w:ascii="黑体" w:hAnsi="黑体" w:eastAsia="黑体"/>
          <w:sz w:val="36"/>
          <w:szCs w:val="36"/>
        </w:rPr>
      </w:pP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年项目</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default" w:ascii="仿宋" w:hAnsi="仿宋" w:eastAsia="仿宋" w:cs="仿宋"/>
          <w:sz w:val="28"/>
          <w:szCs w:val="28"/>
          <w:lang w:val="en-US" w:eastAsia="zh-CN"/>
        </w:rPr>
      </w:pPr>
      <w:r>
        <w:rPr>
          <w:rFonts w:hint="eastAsia" w:ascii="仿宋" w:hAnsi="仿宋" w:eastAsia="仿宋" w:cs="仿宋"/>
          <w:sz w:val="28"/>
          <w:szCs w:val="28"/>
          <w:lang w:eastAsia="zh-CN"/>
        </w:rPr>
        <w:t>填报单位：（盖章）</w:t>
      </w:r>
      <w:r>
        <w:rPr>
          <w:rFonts w:hint="eastAsia" w:ascii="仿宋" w:hAnsi="仿宋" w:eastAsia="仿宋" w:cs="仿宋"/>
          <w:sz w:val="28"/>
          <w:szCs w:val="28"/>
          <w:lang w:val="en-US" w:eastAsia="zh-CN"/>
        </w:rPr>
        <w:t xml:space="preserve">  衡东县环境卫生所            单位：万元</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8"/>
        <w:gridCol w:w="989"/>
        <w:gridCol w:w="1365"/>
        <w:gridCol w:w="185"/>
        <w:gridCol w:w="15"/>
        <w:gridCol w:w="1230"/>
        <w:gridCol w:w="790"/>
        <w:gridCol w:w="535"/>
        <w:gridCol w:w="362"/>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9" w:hRule="atLeast"/>
        </w:trPr>
        <w:tc>
          <w:tcPr>
            <w:tcW w:w="1618" w:type="dxa"/>
            <w:vAlign w:val="center"/>
          </w:tcPr>
          <w:p>
            <w:pPr>
              <w:jc w:val="center"/>
              <w:rPr>
                <w:rFonts w:hint="eastAsia"/>
                <w:sz w:val="18"/>
                <w:szCs w:val="18"/>
              </w:rPr>
            </w:pPr>
            <w:r>
              <w:rPr>
                <w:rFonts w:hint="eastAsia"/>
                <w:sz w:val="18"/>
                <w:szCs w:val="18"/>
                <w:lang w:eastAsia="zh-CN"/>
              </w:rPr>
              <w:t>项目支出</w:t>
            </w:r>
            <w:r>
              <w:rPr>
                <w:rFonts w:hint="eastAsia"/>
                <w:sz w:val="18"/>
                <w:szCs w:val="18"/>
              </w:rPr>
              <w:t>名称</w:t>
            </w:r>
          </w:p>
        </w:tc>
        <w:tc>
          <w:tcPr>
            <w:tcW w:w="2554" w:type="dxa"/>
            <w:gridSpan w:val="4"/>
            <w:tcBorders>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全城护栏清洗费</w:t>
            </w:r>
          </w:p>
        </w:tc>
        <w:tc>
          <w:tcPr>
            <w:tcW w:w="1230" w:type="dxa"/>
            <w:tcBorders>
              <w:left w:val="single" w:color="auto" w:sz="4" w:space="0"/>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预算部门</w:t>
            </w:r>
          </w:p>
        </w:tc>
        <w:tc>
          <w:tcPr>
            <w:tcW w:w="3671" w:type="dxa"/>
            <w:gridSpan w:val="4"/>
            <w:tcBorders>
              <w:left w:val="single" w:color="auto" w:sz="4" w:space="0"/>
              <w:bottom w:val="single" w:color="auto" w:sz="4" w:space="0"/>
            </w:tcBorders>
            <w:vAlign w:val="center"/>
          </w:tcPr>
          <w:p>
            <w:pPr>
              <w:jc w:val="center"/>
              <w:rPr>
                <w:rFonts w:hint="eastAsia"/>
                <w:sz w:val="18"/>
                <w:szCs w:val="18"/>
              </w:rPr>
            </w:pPr>
            <w:r>
              <w:rPr>
                <w:rFonts w:hint="eastAsia" w:ascii="仿宋" w:hAnsi="仿宋" w:eastAsia="仿宋" w:cs="仿宋"/>
                <w:sz w:val="28"/>
                <w:szCs w:val="28"/>
                <w:lang w:val="en-US" w:eastAsia="zh-CN"/>
              </w:rPr>
              <w:t xml:space="preserve"> </w:t>
            </w:r>
            <w:r>
              <w:rPr>
                <w:rFonts w:hint="eastAsia" w:ascii="仿宋" w:hAnsi="仿宋" w:eastAsia="仿宋" w:cs="仿宋"/>
                <w:sz w:val="18"/>
                <w:szCs w:val="18"/>
                <w:lang w:val="en-US" w:eastAsia="zh-CN"/>
              </w:rPr>
              <w:t>衡东县环境卫生所</w:t>
            </w:r>
            <w:r>
              <w:rPr>
                <w:rFonts w:hint="eastAsia" w:ascii="仿宋" w:hAnsi="仿宋" w:eastAsia="仿宋" w:cs="仿宋"/>
                <w:sz w:val="28"/>
                <w:szCs w:val="28"/>
                <w:lang w:val="en-US" w:eastAsia="zh-CN"/>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4" w:hRule="atLeast"/>
        </w:trPr>
        <w:tc>
          <w:tcPr>
            <w:tcW w:w="1618" w:type="dxa"/>
            <w:vAlign w:val="center"/>
          </w:tcPr>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年度本级</w:t>
            </w:r>
          </w:p>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预算金额</w:t>
            </w:r>
          </w:p>
        </w:tc>
        <w:tc>
          <w:tcPr>
            <w:tcW w:w="2539" w:type="dxa"/>
            <w:gridSpan w:val="3"/>
            <w:tcBorders>
              <w:top w:val="single" w:color="auto" w:sz="4" w:space="0"/>
              <w:righ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52万元</w:t>
            </w:r>
          </w:p>
        </w:tc>
        <w:tc>
          <w:tcPr>
            <w:tcW w:w="2035" w:type="dxa"/>
            <w:gridSpan w:val="3"/>
            <w:tcBorders>
              <w:top w:val="single" w:color="auto" w:sz="4" w:space="0"/>
              <w:left w:val="single" w:color="auto" w:sz="4" w:space="0"/>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该项目支出上级资金</w:t>
            </w:r>
          </w:p>
        </w:tc>
        <w:tc>
          <w:tcPr>
            <w:tcW w:w="2881" w:type="dxa"/>
            <w:gridSpan w:val="3"/>
            <w:tcBorders>
              <w:top w:val="single" w:color="auto" w:sz="4" w:space="0"/>
              <w:lef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 xml:space="preserve">   （分级填报）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2" w:hRule="atLeast"/>
        </w:trPr>
        <w:tc>
          <w:tcPr>
            <w:tcW w:w="1618" w:type="dxa"/>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项目支出实施期</w:t>
            </w:r>
          </w:p>
        </w:tc>
        <w:tc>
          <w:tcPr>
            <w:tcW w:w="7455" w:type="dxa"/>
            <w:gridSpan w:val="9"/>
            <w:tcBorders>
              <w:bottom w:val="single" w:color="auto" w:sz="4" w:space="0"/>
            </w:tcBorders>
            <w:vAlign w:val="center"/>
          </w:tcPr>
          <w:p>
            <w:pPr>
              <w:tabs>
                <w:tab w:val="left" w:pos="825"/>
              </w:tabs>
              <w:jc w:val="both"/>
              <w:rPr>
                <w:rFonts w:hint="eastAsia" w:eastAsiaTheme="minorEastAsia"/>
                <w:sz w:val="18"/>
                <w:szCs w:val="18"/>
                <w:lang w:eastAsia="zh-CN"/>
              </w:rPr>
            </w:pPr>
            <w:r>
              <w:rPr>
                <w:rFonts w:hint="eastAsia" w:ascii="仿宋_GB2312" w:eastAsia="仿宋_GB2312"/>
                <w:color w:val="000000"/>
                <w:kern w:val="0"/>
                <w:szCs w:val="21"/>
                <w:lang w:val="en-US" w:eastAsia="zh-CN"/>
              </w:rPr>
              <w:t>2022年1月1日至2022年12月31日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atLeast"/>
        </w:trPr>
        <w:tc>
          <w:tcPr>
            <w:tcW w:w="1618" w:type="dxa"/>
            <w:tcBorders>
              <w:top w:val="single" w:color="auto" w:sz="4" w:space="0"/>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实施期绩效目标</w:t>
            </w:r>
          </w:p>
        </w:tc>
        <w:tc>
          <w:tcPr>
            <w:tcW w:w="7455" w:type="dxa"/>
            <w:gridSpan w:val="9"/>
            <w:tcBorders>
              <w:top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机械清洗全城区交通隔离护栏及人行道护栏，提供衡东市民一个干净、舒适人居环境。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7" w:hRule="atLeast"/>
        </w:trPr>
        <w:tc>
          <w:tcPr>
            <w:tcW w:w="1618" w:type="dxa"/>
            <w:tcBorders>
              <w:top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本年度绩效目标</w:t>
            </w:r>
          </w:p>
        </w:tc>
        <w:tc>
          <w:tcPr>
            <w:tcW w:w="7455" w:type="dxa"/>
            <w:gridSpan w:val="9"/>
            <w:vAlign w:val="center"/>
          </w:tcPr>
          <w:p>
            <w:pPr>
              <w:widowControl/>
              <w:spacing w:line="260" w:lineRule="exact"/>
              <w:jc w:val="both"/>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年机械清洗全城区交通护栏及人行道护栏不低于72次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2" w:hRule="atLeast"/>
        </w:trPr>
        <w:tc>
          <w:tcPr>
            <w:tcW w:w="1618" w:type="dxa"/>
            <w:vMerge w:val="restart"/>
            <w:vAlign w:val="center"/>
          </w:tcPr>
          <w:p>
            <w:pPr>
              <w:jc w:val="center"/>
              <w:rPr>
                <w:rFonts w:hint="eastAsia" w:eastAsiaTheme="minorEastAsia"/>
                <w:sz w:val="18"/>
                <w:szCs w:val="18"/>
                <w:lang w:eastAsia="zh-CN"/>
              </w:rPr>
            </w:pPr>
            <w:r>
              <w:rPr>
                <w:rFonts w:hint="eastAsia"/>
                <w:sz w:val="18"/>
                <w:szCs w:val="18"/>
                <w:lang w:eastAsia="zh-CN"/>
              </w:rPr>
              <w:t>本年度绩效指标</w:t>
            </w:r>
          </w:p>
        </w:tc>
        <w:tc>
          <w:tcPr>
            <w:tcW w:w="989" w:type="dxa"/>
            <w:tcBorders>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一级指标</w:t>
            </w:r>
          </w:p>
        </w:tc>
        <w:tc>
          <w:tcPr>
            <w:tcW w:w="13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1430" w:type="dxa"/>
            <w:gridSpan w:val="3"/>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1325" w:type="dxa"/>
            <w:gridSpan w:val="2"/>
            <w:tcBorders>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指标值及单位</w:t>
            </w:r>
          </w:p>
        </w:tc>
        <w:tc>
          <w:tcPr>
            <w:tcW w:w="2346" w:type="dxa"/>
            <w:gridSpan w:val="2"/>
            <w:tcBorders>
              <w:left w:val="single" w:color="auto" w:sz="4" w:space="0"/>
              <w:right w:val="single" w:color="auto" w:sz="4" w:space="0"/>
            </w:tcBorders>
            <w:vAlign w:val="center"/>
          </w:tcPr>
          <w:p>
            <w:pPr>
              <w:jc w:val="center"/>
              <w:rPr>
                <w:rFonts w:hint="eastAsia"/>
                <w:sz w:val="18"/>
                <w:szCs w:val="18"/>
                <w:lang w:eastAsia="zh-CN"/>
              </w:rPr>
            </w:pPr>
            <w:r>
              <w:rPr>
                <w:rFonts w:hint="eastAsia"/>
                <w:sz w:val="18"/>
                <w:szCs w:val="18"/>
                <w:lang w:eastAsia="zh-CN"/>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restart"/>
            <w:tcBorders>
              <w:left w:val="single" w:color="000000" w:sz="4" w:space="0"/>
              <w:right w:val="single" w:color="auto" w:sz="4" w:space="0"/>
            </w:tcBorders>
            <w:vAlign w:val="center"/>
          </w:tcPr>
          <w:p>
            <w:pPr>
              <w:jc w:val="center"/>
              <w:rPr>
                <w:rFonts w:hint="eastAsia"/>
                <w:sz w:val="18"/>
                <w:szCs w:val="18"/>
              </w:rPr>
            </w:pPr>
            <w:r>
              <w:rPr>
                <w:rFonts w:hint="eastAsia"/>
                <w:sz w:val="18"/>
                <w:szCs w:val="18"/>
                <w:lang w:eastAsia="zh-CN"/>
              </w:rPr>
              <w:t>产出</w:t>
            </w:r>
            <w:r>
              <w:rPr>
                <w:rFonts w:hint="eastAsia"/>
                <w:sz w:val="18"/>
                <w:szCs w:val="18"/>
              </w:rPr>
              <w:t>指标</w:t>
            </w:r>
          </w:p>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数量指标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清洗城区交通护栏及人行道护栏</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eastAsia="仿宋_GB2312" w:cs="宋体"/>
                <w:kern w:val="0"/>
                <w:szCs w:val="21"/>
                <w:lang w:val="en-US" w:eastAsia="zh-CN"/>
              </w:rPr>
              <w:t>9815米</w:t>
            </w:r>
          </w:p>
        </w:tc>
        <w:tc>
          <w:tcPr>
            <w:tcW w:w="2346" w:type="dxa"/>
            <w:gridSpan w:val="2"/>
            <w:tcBorders>
              <w:left w:val="single" w:color="auto" w:sz="4" w:space="0"/>
              <w:righ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行业标准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质量指标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清洗城区交通护栏及人行道护栏</w:t>
            </w:r>
          </w:p>
        </w:tc>
        <w:tc>
          <w:tcPr>
            <w:tcW w:w="1325" w:type="dxa"/>
            <w:gridSpan w:val="2"/>
            <w:tcBorders>
              <w:top w:val="single" w:color="auto" w:sz="4" w:space="0"/>
              <w:bottom w:val="single" w:color="auto" w:sz="4" w:space="0"/>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6次/月</w:t>
            </w:r>
            <w:r>
              <w:rPr>
                <w:rFonts w:hint="eastAsia" w:ascii="仿宋_GB2312" w:eastAsia="仿宋_GB2312"/>
                <w:color w:val="000000"/>
                <w:kern w:val="0"/>
                <w:szCs w:val="21"/>
              </w:rPr>
              <w:t>　</w:t>
            </w:r>
          </w:p>
        </w:tc>
        <w:tc>
          <w:tcPr>
            <w:tcW w:w="2346" w:type="dxa"/>
            <w:gridSpan w:val="2"/>
            <w:tcBorders>
              <w:top w:val="single" w:color="auto" w:sz="4" w:space="0"/>
              <w:left w:val="single" w:color="auto" w:sz="4" w:space="0"/>
              <w:bottom w:val="single" w:color="auto" w:sz="4" w:space="0"/>
            </w:tcBorders>
            <w:vAlign w:val="top"/>
          </w:tcPr>
          <w:p>
            <w:pPr>
              <w:widowControl/>
              <w:spacing w:line="260" w:lineRule="exact"/>
              <w:jc w:val="center"/>
              <w:rPr>
                <w:rFonts w:hint="eastAsia" w:ascii="仿宋_GB2312" w:eastAsia="仿宋_GB2312"/>
                <w:color w:val="000000"/>
                <w:kern w:val="0"/>
                <w:szCs w:val="21"/>
                <w:lang w:val="en-US" w:eastAsia="zh-CN"/>
              </w:rPr>
            </w:pPr>
          </w:p>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行业标准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时效指标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清洗城区交通护栏及人行道护栏实施期</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2022年1月至12月</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按合同约定的完成时间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成本指标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清洗城区交通护栏及人行道护栏成本</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kern w:val="0"/>
                <w:szCs w:val="21"/>
              </w:rPr>
              <w:t>≦</w:t>
            </w:r>
            <w:r>
              <w:rPr>
                <w:rFonts w:hint="eastAsia" w:ascii="宋体" w:hAnsi="宋体" w:cs="宋体"/>
                <w:kern w:val="0"/>
                <w:szCs w:val="21"/>
                <w:lang w:val="en-US" w:eastAsia="zh-CN"/>
              </w:rPr>
              <w:t>52</w:t>
            </w:r>
            <w:r>
              <w:rPr>
                <w:rFonts w:hint="eastAsia" w:ascii="宋体" w:hAnsi="宋体" w:cs="宋体"/>
                <w:kern w:val="0"/>
                <w:szCs w:val="21"/>
              </w:rPr>
              <w:t>万</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政府采购中标价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年护栏清洗率</w:t>
            </w:r>
          </w:p>
        </w:tc>
        <w:tc>
          <w:tcPr>
            <w:tcW w:w="1325" w:type="dxa"/>
            <w:gridSpan w:val="2"/>
            <w:tcBorders>
              <w:right w:val="single" w:color="auto" w:sz="4" w:space="0"/>
            </w:tcBorders>
            <w:vAlign w:val="center"/>
          </w:tcPr>
          <w:p>
            <w:pPr>
              <w:widowControl/>
              <w:spacing w:line="260" w:lineRule="exact"/>
              <w:jc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lang w:val="en-US" w:eastAsia="zh-CN"/>
              </w:rPr>
              <w:t>100%</w:t>
            </w:r>
          </w:p>
        </w:tc>
        <w:tc>
          <w:tcPr>
            <w:tcW w:w="2346" w:type="dxa"/>
            <w:gridSpan w:val="2"/>
            <w:tcBorders>
              <w:left w:val="single" w:color="auto" w:sz="4" w:space="0"/>
            </w:tcBorders>
            <w:vAlign w:val="center"/>
          </w:tcPr>
          <w:p>
            <w:pPr>
              <w:widowControl/>
              <w:spacing w:line="260" w:lineRule="exact"/>
              <w:jc w:val="center"/>
              <w:rPr>
                <w:rFonts w:hint="eastAsia" w:ascii="仿宋_GB2312" w:hAnsi="Times New Roman" w:eastAsia="仿宋_GB2312" w:cs="Times New Roman"/>
                <w:color w:val="000000"/>
                <w:kern w:val="0"/>
                <w:sz w:val="21"/>
                <w:szCs w:val="21"/>
                <w:lang w:val="en-US" w:eastAsia="zh-CN" w:bidi="ar-SA"/>
              </w:rPr>
            </w:pPr>
            <w:r>
              <w:rPr>
                <w:rFonts w:hint="eastAsia" w:ascii="仿宋_GB2312" w:eastAsia="仿宋_GB2312"/>
                <w:color w:val="000000"/>
                <w:kern w:val="0"/>
                <w:szCs w:val="21"/>
                <w:lang w:val="en-US" w:eastAsia="zh-CN"/>
              </w:rPr>
              <w:t>统计部门相关数据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生态效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护栏清洗干净率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90</w:t>
            </w:r>
            <w:r>
              <w:rPr>
                <w:rFonts w:hint="eastAsia" w:ascii="仿宋_GB2312" w:eastAsia="仿宋_GB2312"/>
                <w:color w:val="000000"/>
                <w:kern w:val="0"/>
                <w:szCs w:val="21"/>
              </w:rPr>
              <w:t>%</w:t>
            </w:r>
          </w:p>
        </w:tc>
        <w:tc>
          <w:tcPr>
            <w:tcW w:w="2346" w:type="dxa"/>
            <w:gridSpan w:val="2"/>
            <w:tcBorders>
              <w:left w:val="single" w:color="auto" w:sz="4" w:space="0"/>
            </w:tcBorders>
            <w:vAlign w:val="center"/>
          </w:tcPr>
          <w:p>
            <w:pPr>
              <w:widowControl/>
              <w:spacing w:line="260" w:lineRule="exact"/>
              <w:jc w:val="center"/>
              <w:rPr>
                <w:rFonts w:hint="eastAsia" w:ascii="仿宋_GB2312" w:hAnsi="Times New Roman" w:eastAsia="仿宋_GB2312" w:cs="Times New Roman"/>
                <w:color w:val="000000"/>
                <w:kern w:val="0"/>
                <w:sz w:val="21"/>
                <w:szCs w:val="21"/>
                <w:lang w:val="en-US" w:eastAsia="zh-CN" w:bidi="ar-SA"/>
              </w:rPr>
            </w:pPr>
            <w:r>
              <w:rPr>
                <w:rFonts w:hint="eastAsia" w:ascii="仿宋_GB2312" w:eastAsia="仿宋_GB2312"/>
                <w:color w:val="000000"/>
                <w:kern w:val="0"/>
                <w:szCs w:val="21"/>
                <w:lang w:val="en-US" w:eastAsia="zh-CN"/>
              </w:rPr>
              <w:t>环保检测数据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可持续影</w:t>
            </w:r>
          </w:p>
          <w:p>
            <w:pPr>
              <w:jc w:val="center"/>
              <w:rPr>
                <w:rFonts w:hint="eastAsia"/>
                <w:sz w:val="18"/>
                <w:szCs w:val="18"/>
              </w:rPr>
            </w:pPr>
            <w:r>
              <w:rPr>
                <w:rFonts w:hint="eastAsia"/>
                <w:sz w:val="18"/>
                <w:szCs w:val="18"/>
              </w:rPr>
              <w:t>响指标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周边环境污染率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color w:val="000000"/>
                <w:kern w:val="0"/>
                <w:sz w:val="21"/>
                <w:szCs w:val="21"/>
                <w:lang w:val="en-US" w:eastAsia="zh-CN" w:bidi="ar-SA"/>
              </w:rPr>
            </w:pPr>
            <w:r>
              <w:rPr>
                <w:rFonts w:hint="eastAsia" w:ascii="宋体" w:hAnsi="宋体" w:cs="宋体"/>
                <w:kern w:val="0"/>
                <w:szCs w:val="21"/>
              </w:rPr>
              <w:t>≦</w:t>
            </w:r>
            <w:r>
              <w:rPr>
                <w:rFonts w:hint="eastAsia" w:ascii="宋体" w:hAnsi="宋体" w:cs="宋体"/>
                <w:kern w:val="0"/>
                <w:szCs w:val="21"/>
                <w:lang w:val="en-US" w:eastAsia="zh-CN"/>
              </w:rPr>
              <w:t>10%</w:t>
            </w:r>
          </w:p>
        </w:tc>
        <w:tc>
          <w:tcPr>
            <w:tcW w:w="2346" w:type="dxa"/>
            <w:gridSpan w:val="2"/>
            <w:tcBorders>
              <w:left w:val="single" w:color="auto" w:sz="4" w:space="0"/>
            </w:tcBorders>
            <w:vAlign w:val="center"/>
          </w:tcPr>
          <w:p>
            <w:pPr>
              <w:widowControl/>
              <w:spacing w:line="260" w:lineRule="exact"/>
              <w:jc w:val="center"/>
              <w:rPr>
                <w:rFonts w:hint="eastAsia" w:ascii="仿宋_GB2312" w:hAnsi="Times New Roman" w:eastAsia="仿宋_GB2312" w:cs="Times New Roman"/>
                <w:color w:val="000000"/>
                <w:kern w:val="0"/>
                <w:sz w:val="21"/>
                <w:szCs w:val="21"/>
                <w:lang w:val="en-US" w:eastAsia="zh-CN" w:bidi="ar-SA"/>
              </w:rPr>
            </w:pPr>
            <w:r>
              <w:rPr>
                <w:rFonts w:hint="eastAsia" w:ascii="仿宋_GB2312" w:eastAsia="仿宋_GB2312"/>
                <w:color w:val="000000"/>
                <w:kern w:val="0"/>
                <w:szCs w:val="21"/>
                <w:lang w:val="en-US" w:eastAsia="zh-CN"/>
              </w:rPr>
              <w:t>环保检测数据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nil"/>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社会公众或服务对象满意度</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社会公众</w:t>
            </w:r>
            <w:r>
              <w:rPr>
                <w:rFonts w:hint="eastAsia" w:ascii="仿宋_GB2312" w:eastAsia="仿宋_GB2312"/>
                <w:color w:val="000000"/>
                <w:kern w:val="0"/>
                <w:szCs w:val="21"/>
              </w:rPr>
              <w:t>满意度</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90</w:t>
            </w:r>
            <w:r>
              <w:rPr>
                <w:rFonts w:hint="eastAsia" w:ascii="仿宋_GB2312" w:eastAsia="仿宋_GB2312"/>
                <w:color w:val="000000"/>
                <w:kern w:val="0"/>
                <w:szCs w:val="21"/>
              </w:rPr>
              <w:t>%　</w:t>
            </w:r>
          </w:p>
        </w:tc>
        <w:tc>
          <w:tcPr>
            <w:tcW w:w="2346" w:type="dxa"/>
            <w:gridSpan w:val="2"/>
            <w:tcBorders>
              <w:lef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满意度测评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9"/>
            <w:tcBorders>
              <w:left w:val="nil"/>
              <w:bottom w:val="nil"/>
              <w:right w:val="nil"/>
            </w:tcBorders>
            <w:vAlign w:val="center"/>
          </w:tcPr>
          <w:p>
            <w:pPr>
              <w:jc w:val="center"/>
              <w:rPr>
                <w:rFonts w:hint="default" w:eastAsiaTheme="minorEastAsia"/>
                <w:sz w:val="18"/>
                <w:szCs w:val="18"/>
                <w:lang w:val="en-US" w:eastAsia="zh-CN"/>
              </w:rPr>
            </w:pPr>
          </w:p>
        </w:tc>
        <w:tc>
          <w:tcPr>
            <w:tcW w:w="1984" w:type="dxa"/>
            <w:tcBorders>
              <w:left w:val="nil"/>
              <w:bottom w:val="nil"/>
              <w:right w:val="nil"/>
            </w:tcBorders>
            <w:vAlign w:val="center"/>
          </w:tcPr>
          <w:p>
            <w:pPr>
              <w:jc w:val="center"/>
              <w:rPr>
                <w:rFonts w:hint="eastAsia"/>
                <w:sz w:val="18"/>
                <w:szCs w:val="18"/>
              </w:rPr>
            </w:pPr>
          </w:p>
        </w:tc>
      </w:tr>
    </w:tbl>
    <w:p>
      <w:pPr>
        <w:tabs>
          <w:tab w:val="left" w:pos="6396"/>
        </w:tabs>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eastAsia="zh-CN"/>
        </w:rPr>
        <w:t>填表人</w:t>
      </w:r>
      <w:r>
        <w:rPr>
          <w:rFonts w:hint="eastAsia" w:asciiTheme="majorEastAsia" w:hAnsiTheme="majorEastAsia" w:eastAsiaTheme="majorEastAsia" w:cstheme="majorEastAsia"/>
          <w:sz w:val="18"/>
          <w:szCs w:val="18"/>
          <w:lang w:val="en-US" w:eastAsia="zh-CN"/>
        </w:rPr>
        <w:t>:刘红梅   填报日期: 2022.04.10    联系电话: 15273400923        单位负责人签字:</w:t>
      </w:r>
    </w:p>
    <w:p/>
    <w:p/>
    <w:p/>
    <w:p/>
    <w:p>
      <w:pPr>
        <w:jc w:val="center"/>
        <w:rPr>
          <w:rFonts w:hint="eastAsia" w:ascii="黑体" w:hAnsi="黑体" w:eastAsia="黑体"/>
          <w:sz w:val="36"/>
          <w:szCs w:val="36"/>
        </w:rPr>
      </w:pP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年项目</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default" w:ascii="仿宋" w:hAnsi="仿宋" w:eastAsia="仿宋" w:cs="仿宋"/>
          <w:sz w:val="28"/>
          <w:szCs w:val="28"/>
          <w:lang w:val="en-US" w:eastAsia="zh-CN"/>
        </w:rPr>
      </w:pPr>
      <w:r>
        <w:rPr>
          <w:rFonts w:hint="eastAsia" w:ascii="仿宋" w:hAnsi="仿宋" w:eastAsia="仿宋" w:cs="仿宋"/>
          <w:sz w:val="28"/>
          <w:szCs w:val="28"/>
          <w:lang w:eastAsia="zh-CN"/>
        </w:rPr>
        <w:t>填报单位：（盖章）</w:t>
      </w:r>
      <w:r>
        <w:rPr>
          <w:rFonts w:hint="eastAsia" w:ascii="仿宋" w:hAnsi="仿宋" w:eastAsia="仿宋" w:cs="仿宋"/>
          <w:sz w:val="28"/>
          <w:szCs w:val="28"/>
          <w:lang w:val="en-US" w:eastAsia="zh-CN"/>
        </w:rPr>
        <w:t xml:space="preserve">  衡东县环境卫生所            单位：万元</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8"/>
        <w:gridCol w:w="989"/>
        <w:gridCol w:w="1365"/>
        <w:gridCol w:w="185"/>
        <w:gridCol w:w="15"/>
        <w:gridCol w:w="1230"/>
        <w:gridCol w:w="790"/>
        <w:gridCol w:w="535"/>
        <w:gridCol w:w="362"/>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9" w:hRule="atLeast"/>
        </w:trPr>
        <w:tc>
          <w:tcPr>
            <w:tcW w:w="1618" w:type="dxa"/>
            <w:vAlign w:val="center"/>
          </w:tcPr>
          <w:p>
            <w:pPr>
              <w:jc w:val="center"/>
              <w:rPr>
                <w:rFonts w:hint="eastAsia"/>
                <w:sz w:val="18"/>
                <w:szCs w:val="18"/>
              </w:rPr>
            </w:pPr>
            <w:r>
              <w:rPr>
                <w:rFonts w:hint="eastAsia"/>
                <w:sz w:val="18"/>
                <w:szCs w:val="18"/>
                <w:lang w:eastAsia="zh-CN"/>
              </w:rPr>
              <w:t>项目支出</w:t>
            </w:r>
            <w:r>
              <w:rPr>
                <w:rFonts w:hint="eastAsia"/>
                <w:sz w:val="18"/>
                <w:szCs w:val="18"/>
              </w:rPr>
              <w:t>名称</w:t>
            </w:r>
          </w:p>
        </w:tc>
        <w:tc>
          <w:tcPr>
            <w:tcW w:w="2554" w:type="dxa"/>
            <w:gridSpan w:val="4"/>
            <w:tcBorders>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车辆油料、保险及维修费</w:t>
            </w:r>
          </w:p>
        </w:tc>
        <w:tc>
          <w:tcPr>
            <w:tcW w:w="1230" w:type="dxa"/>
            <w:tcBorders>
              <w:left w:val="single" w:color="auto" w:sz="4" w:space="0"/>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预算部门</w:t>
            </w:r>
          </w:p>
        </w:tc>
        <w:tc>
          <w:tcPr>
            <w:tcW w:w="3671" w:type="dxa"/>
            <w:gridSpan w:val="4"/>
            <w:tcBorders>
              <w:left w:val="single" w:color="auto" w:sz="4" w:space="0"/>
              <w:bottom w:val="single" w:color="auto" w:sz="4" w:space="0"/>
            </w:tcBorders>
            <w:vAlign w:val="center"/>
          </w:tcPr>
          <w:p>
            <w:pPr>
              <w:jc w:val="center"/>
              <w:rPr>
                <w:rFonts w:hint="eastAsia"/>
                <w:sz w:val="18"/>
                <w:szCs w:val="18"/>
              </w:rPr>
            </w:pPr>
            <w:r>
              <w:rPr>
                <w:rFonts w:hint="eastAsia" w:ascii="仿宋" w:hAnsi="仿宋" w:eastAsia="仿宋" w:cs="仿宋"/>
                <w:sz w:val="28"/>
                <w:szCs w:val="28"/>
                <w:lang w:val="en-US" w:eastAsia="zh-CN"/>
              </w:rPr>
              <w:t xml:space="preserve"> </w:t>
            </w:r>
            <w:r>
              <w:rPr>
                <w:rFonts w:hint="eastAsia" w:ascii="仿宋" w:hAnsi="仿宋" w:eastAsia="仿宋" w:cs="仿宋"/>
                <w:sz w:val="18"/>
                <w:szCs w:val="18"/>
                <w:lang w:val="en-US" w:eastAsia="zh-CN"/>
              </w:rPr>
              <w:t>衡东县环境卫生所</w:t>
            </w:r>
            <w:r>
              <w:rPr>
                <w:rFonts w:hint="eastAsia" w:ascii="仿宋" w:hAnsi="仿宋" w:eastAsia="仿宋" w:cs="仿宋"/>
                <w:sz w:val="28"/>
                <w:szCs w:val="28"/>
                <w:lang w:val="en-US" w:eastAsia="zh-CN"/>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4" w:hRule="atLeast"/>
        </w:trPr>
        <w:tc>
          <w:tcPr>
            <w:tcW w:w="1618" w:type="dxa"/>
            <w:vAlign w:val="center"/>
          </w:tcPr>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年度本级</w:t>
            </w:r>
          </w:p>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预算金额</w:t>
            </w:r>
          </w:p>
        </w:tc>
        <w:tc>
          <w:tcPr>
            <w:tcW w:w="2539" w:type="dxa"/>
            <w:gridSpan w:val="3"/>
            <w:tcBorders>
              <w:top w:val="single" w:color="auto" w:sz="4" w:space="0"/>
              <w:righ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240万元</w:t>
            </w:r>
          </w:p>
        </w:tc>
        <w:tc>
          <w:tcPr>
            <w:tcW w:w="2035" w:type="dxa"/>
            <w:gridSpan w:val="3"/>
            <w:tcBorders>
              <w:top w:val="single" w:color="auto" w:sz="4" w:space="0"/>
              <w:left w:val="single" w:color="auto" w:sz="4" w:space="0"/>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该项目支出上级资金</w:t>
            </w:r>
          </w:p>
        </w:tc>
        <w:tc>
          <w:tcPr>
            <w:tcW w:w="2881" w:type="dxa"/>
            <w:gridSpan w:val="3"/>
            <w:tcBorders>
              <w:top w:val="single" w:color="auto" w:sz="4" w:space="0"/>
              <w:lef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 xml:space="preserve">   （分级填报）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2" w:hRule="atLeast"/>
        </w:trPr>
        <w:tc>
          <w:tcPr>
            <w:tcW w:w="1618" w:type="dxa"/>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项目支出实施期</w:t>
            </w:r>
          </w:p>
        </w:tc>
        <w:tc>
          <w:tcPr>
            <w:tcW w:w="7455" w:type="dxa"/>
            <w:gridSpan w:val="9"/>
            <w:tcBorders>
              <w:bottom w:val="single" w:color="auto" w:sz="4" w:space="0"/>
            </w:tcBorders>
            <w:vAlign w:val="center"/>
          </w:tcPr>
          <w:p>
            <w:pPr>
              <w:tabs>
                <w:tab w:val="left" w:pos="825"/>
              </w:tabs>
              <w:jc w:val="both"/>
              <w:rPr>
                <w:rFonts w:hint="eastAsia" w:eastAsiaTheme="minorEastAsia"/>
                <w:sz w:val="18"/>
                <w:szCs w:val="18"/>
                <w:lang w:eastAsia="zh-CN"/>
              </w:rPr>
            </w:pPr>
            <w:r>
              <w:rPr>
                <w:rFonts w:hint="eastAsia" w:ascii="仿宋_GB2312" w:eastAsia="仿宋_GB2312"/>
                <w:color w:val="000000"/>
                <w:kern w:val="0"/>
                <w:szCs w:val="21"/>
                <w:lang w:val="en-US" w:eastAsia="zh-CN"/>
              </w:rPr>
              <w:t>2022年1月1日至2022年12月31日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atLeast"/>
        </w:trPr>
        <w:tc>
          <w:tcPr>
            <w:tcW w:w="1618" w:type="dxa"/>
            <w:tcBorders>
              <w:top w:val="single" w:color="auto" w:sz="4" w:space="0"/>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实施期绩效目标</w:t>
            </w:r>
          </w:p>
        </w:tc>
        <w:tc>
          <w:tcPr>
            <w:tcW w:w="7455" w:type="dxa"/>
            <w:gridSpan w:val="9"/>
            <w:tcBorders>
              <w:top w:val="single" w:color="auto" w:sz="4" w:space="0"/>
            </w:tcBorders>
            <w:vAlign w:val="center"/>
          </w:tcPr>
          <w:p>
            <w:pPr>
              <w:ind w:firstLine="420" w:firstLineChars="200"/>
              <w:jc w:val="both"/>
              <w:rPr>
                <w:rFonts w:hint="eastAsia"/>
                <w:sz w:val="18"/>
                <w:szCs w:val="18"/>
                <w:lang w:eastAsia="zh-CN"/>
              </w:rPr>
            </w:pPr>
            <w:r>
              <w:rPr>
                <w:rFonts w:hint="eastAsia" w:ascii="仿宋_GB2312" w:eastAsia="仿宋_GB2312"/>
                <w:color w:val="000000"/>
                <w:kern w:val="0"/>
                <w:szCs w:val="21"/>
                <w:lang w:val="en-US" w:eastAsia="zh-CN"/>
              </w:rPr>
              <w:t>27台车辆油料费、42台车及20台摇铃垃圾收集车维修费，保证全城区垃圾站垃圾及时清理，运输到垃圾场进行处理。</w:t>
            </w:r>
            <w:r>
              <w:rPr>
                <w:rFonts w:hint="eastAsia" w:ascii="仿宋_GB2312" w:eastAsia="仿宋_GB2312"/>
                <w:color w:val="000000"/>
                <w:kern w:val="0"/>
                <w:szCs w:val="21"/>
              </w:rPr>
              <w:t>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7" w:hRule="atLeast"/>
        </w:trPr>
        <w:tc>
          <w:tcPr>
            <w:tcW w:w="1618" w:type="dxa"/>
            <w:tcBorders>
              <w:top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本年度绩效目标</w:t>
            </w:r>
          </w:p>
        </w:tc>
        <w:tc>
          <w:tcPr>
            <w:tcW w:w="7455" w:type="dxa"/>
            <w:gridSpan w:val="9"/>
            <w:vAlign w:val="center"/>
          </w:tcPr>
          <w:p>
            <w:pPr>
              <w:ind w:firstLine="420" w:firstLineChars="200"/>
              <w:jc w:val="both"/>
              <w:rPr>
                <w:rFonts w:hint="eastAsia" w:eastAsiaTheme="minorEastAsia"/>
                <w:sz w:val="18"/>
                <w:szCs w:val="18"/>
                <w:lang w:eastAsia="zh-CN"/>
              </w:rPr>
            </w:pPr>
            <w:r>
              <w:rPr>
                <w:rFonts w:hint="eastAsia" w:ascii="仿宋_GB2312" w:eastAsia="仿宋_GB2312"/>
                <w:color w:val="000000"/>
                <w:kern w:val="0"/>
                <w:szCs w:val="21"/>
                <w:lang w:val="en-US" w:eastAsia="zh-CN"/>
              </w:rPr>
              <w:t>年清理运输垃圾8万吨。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37" w:hRule="atLeast"/>
        </w:trPr>
        <w:tc>
          <w:tcPr>
            <w:tcW w:w="1618" w:type="dxa"/>
            <w:vMerge w:val="restart"/>
            <w:vAlign w:val="center"/>
          </w:tcPr>
          <w:p>
            <w:pPr>
              <w:jc w:val="center"/>
              <w:rPr>
                <w:rFonts w:hint="eastAsia" w:eastAsiaTheme="minorEastAsia"/>
                <w:sz w:val="18"/>
                <w:szCs w:val="18"/>
                <w:lang w:eastAsia="zh-CN"/>
              </w:rPr>
            </w:pPr>
            <w:r>
              <w:rPr>
                <w:rFonts w:hint="eastAsia"/>
                <w:sz w:val="18"/>
                <w:szCs w:val="18"/>
                <w:lang w:eastAsia="zh-CN"/>
              </w:rPr>
              <w:t>本年度绩效指标</w:t>
            </w:r>
          </w:p>
        </w:tc>
        <w:tc>
          <w:tcPr>
            <w:tcW w:w="989" w:type="dxa"/>
            <w:tcBorders>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一级指标</w:t>
            </w:r>
          </w:p>
        </w:tc>
        <w:tc>
          <w:tcPr>
            <w:tcW w:w="13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1430" w:type="dxa"/>
            <w:gridSpan w:val="3"/>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1325" w:type="dxa"/>
            <w:gridSpan w:val="2"/>
            <w:tcBorders>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指标值及单位</w:t>
            </w:r>
          </w:p>
        </w:tc>
        <w:tc>
          <w:tcPr>
            <w:tcW w:w="2346" w:type="dxa"/>
            <w:gridSpan w:val="2"/>
            <w:tcBorders>
              <w:left w:val="single" w:color="auto" w:sz="4" w:space="0"/>
              <w:right w:val="single" w:color="auto" w:sz="4" w:space="0"/>
            </w:tcBorders>
            <w:vAlign w:val="center"/>
          </w:tcPr>
          <w:p>
            <w:pPr>
              <w:jc w:val="center"/>
              <w:rPr>
                <w:rFonts w:hint="eastAsia"/>
                <w:sz w:val="18"/>
                <w:szCs w:val="18"/>
                <w:lang w:eastAsia="zh-CN"/>
              </w:rPr>
            </w:pPr>
            <w:r>
              <w:rPr>
                <w:rFonts w:hint="eastAsia"/>
                <w:sz w:val="18"/>
                <w:szCs w:val="18"/>
                <w:lang w:eastAsia="zh-CN"/>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0"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restart"/>
            <w:tcBorders>
              <w:left w:val="single" w:color="000000" w:sz="4" w:space="0"/>
              <w:right w:val="single" w:color="auto" w:sz="4" w:space="0"/>
            </w:tcBorders>
            <w:vAlign w:val="center"/>
          </w:tcPr>
          <w:p>
            <w:pPr>
              <w:jc w:val="center"/>
              <w:rPr>
                <w:rFonts w:hint="eastAsia"/>
                <w:sz w:val="18"/>
                <w:szCs w:val="18"/>
              </w:rPr>
            </w:pPr>
            <w:r>
              <w:rPr>
                <w:rFonts w:hint="eastAsia"/>
                <w:sz w:val="18"/>
                <w:szCs w:val="18"/>
                <w:lang w:eastAsia="zh-CN"/>
              </w:rPr>
              <w:t>产出</w:t>
            </w:r>
            <w:r>
              <w:rPr>
                <w:rFonts w:hint="eastAsia"/>
                <w:sz w:val="18"/>
                <w:szCs w:val="18"/>
              </w:rPr>
              <w:t>指标</w:t>
            </w:r>
          </w:p>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数量指标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18"/>
                <w:szCs w:val="18"/>
                <w:lang w:val="en-US" w:eastAsia="zh-CN" w:bidi="ar-SA"/>
              </w:rPr>
            </w:pPr>
            <w:r>
              <w:rPr>
                <w:rFonts w:hint="eastAsia" w:ascii="仿宋_GB2312" w:eastAsia="仿宋_GB2312"/>
                <w:color w:val="000000"/>
                <w:kern w:val="0"/>
                <w:sz w:val="18"/>
                <w:szCs w:val="18"/>
                <w:lang w:val="en-US" w:eastAsia="zh-CN"/>
              </w:rPr>
              <w:t>年清理、运输垃圾量</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18"/>
                <w:szCs w:val="18"/>
                <w:lang w:val="en-US" w:eastAsia="zh-CN" w:bidi="ar-SA"/>
              </w:rPr>
            </w:pPr>
            <w:r>
              <w:rPr>
                <w:rFonts w:hint="eastAsia" w:ascii="仿宋_GB2312" w:eastAsia="仿宋_GB2312"/>
                <w:color w:val="000000"/>
                <w:kern w:val="0"/>
                <w:sz w:val="18"/>
                <w:szCs w:val="18"/>
                <w:lang w:val="en-US" w:eastAsia="zh-CN"/>
              </w:rPr>
              <w:t>8万吨</w:t>
            </w:r>
          </w:p>
        </w:tc>
        <w:tc>
          <w:tcPr>
            <w:tcW w:w="2346" w:type="dxa"/>
            <w:gridSpan w:val="2"/>
            <w:tcBorders>
              <w:left w:val="single" w:color="auto" w:sz="4" w:space="0"/>
              <w:righ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18"/>
                <w:szCs w:val="18"/>
                <w:lang w:val="en-US" w:eastAsia="zh-CN" w:bidi="ar-SA"/>
              </w:rPr>
            </w:pPr>
            <w:r>
              <w:rPr>
                <w:rFonts w:hint="eastAsia" w:ascii="仿宋_GB2312" w:eastAsia="仿宋_GB2312"/>
                <w:color w:val="000000"/>
                <w:kern w:val="0"/>
                <w:sz w:val="18"/>
                <w:szCs w:val="18"/>
                <w:lang w:val="en-US" w:eastAsia="zh-CN"/>
              </w:rPr>
              <w:t>行业标准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7"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质量指标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18"/>
                <w:szCs w:val="18"/>
                <w:lang w:val="en-US" w:eastAsia="zh-CN" w:bidi="ar-SA"/>
              </w:rPr>
            </w:pPr>
            <w:r>
              <w:rPr>
                <w:rFonts w:hint="eastAsia" w:ascii="仿宋_GB2312" w:eastAsia="仿宋_GB2312"/>
                <w:color w:val="000000"/>
                <w:kern w:val="0"/>
                <w:sz w:val="18"/>
                <w:szCs w:val="18"/>
                <w:lang w:val="en-US" w:eastAsia="zh-CN"/>
              </w:rPr>
              <w:t>垃圾日清理量</w:t>
            </w:r>
          </w:p>
        </w:tc>
        <w:tc>
          <w:tcPr>
            <w:tcW w:w="1325" w:type="dxa"/>
            <w:gridSpan w:val="2"/>
            <w:tcBorders>
              <w:top w:val="single" w:color="auto" w:sz="4" w:space="0"/>
              <w:bottom w:val="single" w:color="auto" w:sz="4" w:space="0"/>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18"/>
                <w:szCs w:val="18"/>
                <w:lang w:val="en-US" w:eastAsia="zh-CN" w:bidi="ar-SA"/>
              </w:rPr>
            </w:pPr>
            <w:r>
              <w:rPr>
                <w:rFonts w:hint="eastAsia" w:ascii="仿宋_GB2312" w:eastAsia="仿宋_GB2312"/>
                <w:color w:val="000000"/>
                <w:kern w:val="0"/>
                <w:sz w:val="18"/>
                <w:szCs w:val="18"/>
                <w:lang w:val="en-US" w:eastAsia="zh-CN"/>
              </w:rPr>
              <w:t>100%</w:t>
            </w:r>
          </w:p>
        </w:tc>
        <w:tc>
          <w:tcPr>
            <w:tcW w:w="2346" w:type="dxa"/>
            <w:gridSpan w:val="2"/>
            <w:tcBorders>
              <w:top w:val="single" w:color="auto" w:sz="4" w:space="0"/>
              <w:left w:val="single" w:color="auto" w:sz="4" w:space="0"/>
              <w:bottom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18"/>
                <w:szCs w:val="18"/>
                <w:lang w:val="en-US" w:eastAsia="zh-CN" w:bidi="ar-SA"/>
              </w:rPr>
            </w:pPr>
            <w:r>
              <w:rPr>
                <w:rFonts w:hint="eastAsia" w:ascii="仿宋_GB2312" w:eastAsia="仿宋_GB2312"/>
                <w:color w:val="000000"/>
                <w:kern w:val="0"/>
                <w:sz w:val="18"/>
                <w:szCs w:val="18"/>
                <w:lang w:val="en-US" w:eastAsia="zh-CN"/>
              </w:rPr>
              <w:t>行业标准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25"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时效指标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18"/>
                <w:szCs w:val="18"/>
                <w:lang w:val="en-US" w:eastAsia="zh-CN" w:bidi="ar-SA"/>
              </w:rPr>
            </w:pPr>
            <w:r>
              <w:rPr>
                <w:rFonts w:hint="eastAsia" w:ascii="仿宋_GB2312" w:eastAsia="仿宋_GB2312"/>
                <w:color w:val="000000"/>
                <w:kern w:val="0"/>
                <w:sz w:val="18"/>
                <w:szCs w:val="18"/>
                <w:lang w:val="en-US" w:eastAsia="zh-CN"/>
              </w:rPr>
              <w:t>车辆油料及维修费</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18"/>
                <w:szCs w:val="18"/>
                <w:lang w:val="en-US" w:eastAsia="zh-CN" w:bidi="ar-SA"/>
              </w:rPr>
            </w:pPr>
            <w:r>
              <w:rPr>
                <w:rFonts w:hint="eastAsia" w:ascii="仿宋_GB2312" w:eastAsia="仿宋_GB2312"/>
                <w:color w:val="000000"/>
                <w:kern w:val="0"/>
                <w:sz w:val="18"/>
                <w:szCs w:val="18"/>
                <w:lang w:val="en-US" w:eastAsia="zh-CN"/>
              </w:rPr>
              <w:t>2022年1月至12月</w:t>
            </w:r>
            <w:r>
              <w:rPr>
                <w:rFonts w:hint="eastAsia" w:ascii="仿宋_GB2312" w:eastAsia="仿宋_GB2312"/>
                <w:color w:val="000000"/>
                <w:kern w:val="0"/>
                <w:sz w:val="18"/>
                <w:szCs w:val="18"/>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18"/>
                <w:szCs w:val="18"/>
                <w:lang w:val="en-US" w:eastAsia="zh-CN" w:bidi="ar-SA"/>
              </w:rPr>
            </w:pPr>
            <w:r>
              <w:rPr>
                <w:rFonts w:hint="eastAsia" w:ascii="仿宋_GB2312" w:eastAsia="仿宋_GB2312"/>
                <w:color w:val="000000"/>
                <w:kern w:val="0"/>
                <w:sz w:val="18"/>
                <w:szCs w:val="18"/>
                <w:lang w:val="en-US" w:eastAsia="zh-CN"/>
              </w:rPr>
              <w:t>按合同约定的完成时间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0"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成本指标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车辆油料及维修费</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kern w:val="0"/>
                <w:szCs w:val="21"/>
              </w:rPr>
              <w:t>≦</w:t>
            </w:r>
            <w:r>
              <w:rPr>
                <w:rFonts w:hint="eastAsia" w:ascii="宋体" w:hAnsi="宋体" w:cs="宋体"/>
                <w:kern w:val="0"/>
                <w:szCs w:val="21"/>
                <w:lang w:val="en-US" w:eastAsia="zh-CN"/>
              </w:rPr>
              <w:t>240</w:t>
            </w:r>
            <w:r>
              <w:rPr>
                <w:rFonts w:hint="eastAsia" w:ascii="宋体" w:hAnsi="宋体" w:cs="宋体"/>
                <w:kern w:val="0"/>
                <w:szCs w:val="21"/>
              </w:rPr>
              <w:t>万</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color w:val="000000"/>
                <w:kern w:val="0"/>
                <w:szCs w:val="21"/>
                <w:lang w:val="en-US" w:eastAsia="zh-CN"/>
              </w:rPr>
            </w:pPr>
          </w:p>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年初预算</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9"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年垃圾运输率</w:t>
            </w:r>
          </w:p>
        </w:tc>
        <w:tc>
          <w:tcPr>
            <w:tcW w:w="1325" w:type="dxa"/>
            <w:gridSpan w:val="2"/>
            <w:tcBorders>
              <w:right w:val="single" w:color="auto" w:sz="4" w:space="0"/>
            </w:tcBorders>
            <w:vAlign w:val="center"/>
          </w:tcPr>
          <w:p>
            <w:pPr>
              <w:widowControl/>
              <w:spacing w:line="260" w:lineRule="exact"/>
              <w:jc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lang w:val="en-US" w:eastAsia="zh-CN"/>
              </w:rPr>
              <w:t>100%</w:t>
            </w:r>
          </w:p>
        </w:tc>
        <w:tc>
          <w:tcPr>
            <w:tcW w:w="2346" w:type="dxa"/>
            <w:gridSpan w:val="2"/>
            <w:tcBorders>
              <w:lef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统计部门相关数据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84"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生态效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美化环境</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95</w:t>
            </w:r>
            <w:r>
              <w:rPr>
                <w:rFonts w:hint="eastAsia" w:ascii="仿宋_GB2312" w:eastAsia="仿宋_GB2312"/>
                <w:color w:val="000000"/>
                <w:kern w:val="0"/>
                <w:szCs w:val="21"/>
              </w:rPr>
              <w:t>%</w:t>
            </w:r>
          </w:p>
        </w:tc>
        <w:tc>
          <w:tcPr>
            <w:tcW w:w="2346" w:type="dxa"/>
            <w:gridSpan w:val="2"/>
            <w:tcBorders>
              <w:lef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环保检测数据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4"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可持续影</w:t>
            </w:r>
          </w:p>
          <w:p>
            <w:pPr>
              <w:jc w:val="center"/>
              <w:rPr>
                <w:rFonts w:hint="eastAsia"/>
                <w:sz w:val="18"/>
                <w:szCs w:val="18"/>
              </w:rPr>
            </w:pPr>
            <w:r>
              <w:rPr>
                <w:rFonts w:hint="eastAsia"/>
                <w:sz w:val="18"/>
                <w:szCs w:val="18"/>
              </w:rPr>
              <w:t>响指标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18"/>
                <w:szCs w:val="18"/>
                <w:lang w:val="en-US" w:eastAsia="zh-CN" w:bidi="ar-SA"/>
              </w:rPr>
            </w:pPr>
            <w:r>
              <w:rPr>
                <w:rFonts w:hint="eastAsia" w:ascii="仿宋_GB2312" w:eastAsia="仿宋_GB2312"/>
                <w:color w:val="000000"/>
                <w:kern w:val="0"/>
                <w:szCs w:val="21"/>
                <w:lang w:val="en-US" w:eastAsia="zh-CN"/>
              </w:rPr>
              <w:t>周边环境污染率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color w:val="000000"/>
                <w:kern w:val="0"/>
                <w:sz w:val="18"/>
                <w:szCs w:val="18"/>
                <w:lang w:val="en-US" w:eastAsia="zh-CN" w:bidi="ar-SA"/>
              </w:rPr>
            </w:pPr>
            <w:r>
              <w:rPr>
                <w:rFonts w:hint="eastAsia" w:ascii="宋体" w:hAnsi="宋体" w:cs="宋体"/>
                <w:kern w:val="0"/>
                <w:szCs w:val="21"/>
              </w:rPr>
              <w:t>≦</w:t>
            </w:r>
            <w:r>
              <w:rPr>
                <w:rFonts w:hint="eastAsia" w:ascii="宋体" w:hAnsi="宋体" w:cs="宋体"/>
                <w:kern w:val="0"/>
                <w:szCs w:val="21"/>
                <w:lang w:val="en-US" w:eastAsia="zh-CN"/>
              </w:rPr>
              <w:t>10%</w:t>
            </w:r>
          </w:p>
        </w:tc>
        <w:tc>
          <w:tcPr>
            <w:tcW w:w="2346" w:type="dxa"/>
            <w:gridSpan w:val="2"/>
            <w:tcBorders>
              <w:left w:val="single" w:color="auto" w:sz="4" w:space="0"/>
            </w:tcBorders>
            <w:vAlign w:val="center"/>
          </w:tcPr>
          <w:p>
            <w:pPr>
              <w:widowControl/>
              <w:spacing w:line="260" w:lineRule="exact"/>
              <w:jc w:val="center"/>
              <w:rPr>
                <w:rFonts w:hint="eastAsia"/>
                <w:sz w:val="18"/>
                <w:szCs w:val="18"/>
              </w:rPr>
            </w:pPr>
            <w:r>
              <w:rPr>
                <w:rFonts w:hint="eastAsia" w:ascii="仿宋_GB2312" w:eastAsia="仿宋_GB2312"/>
                <w:color w:val="000000"/>
                <w:kern w:val="0"/>
                <w:szCs w:val="21"/>
                <w:lang w:val="en-US" w:eastAsia="zh-CN"/>
              </w:rPr>
              <w:t>环保检测数据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24"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nil"/>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社会公众或服务对象满意度</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18"/>
                <w:szCs w:val="18"/>
                <w:lang w:val="en-US" w:eastAsia="zh-CN" w:bidi="ar-SA"/>
              </w:rPr>
            </w:pPr>
            <w:r>
              <w:rPr>
                <w:rFonts w:hint="eastAsia" w:ascii="仿宋_GB2312" w:eastAsia="仿宋_GB2312"/>
                <w:color w:val="000000"/>
                <w:kern w:val="0"/>
                <w:szCs w:val="21"/>
                <w:lang w:val="en-US" w:eastAsia="zh-CN"/>
              </w:rPr>
              <w:t>社会公众</w:t>
            </w:r>
            <w:r>
              <w:rPr>
                <w:rFonts w:hint="eastAsia" w:ascii="仿宋_GB2312" w:eastAsia="仿宋_GB2312"/>
                <w:color w:val="000000"/>
                <w:kern w:val="0"/>
                <w:szCs w:val="21"/>
              </w:rPr>
              <w:t>满意度</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18"/>
                <w:szCs w:val="18"/>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90</w:t>
            </w:r>
            <w:r>
              <w:rPr>
                <w:rFonts w:hint="eastAsia" w:ascii="仿宋_GB2312" w:eastAsia="仿宋_GB2312"/>
                <w:color w:val="000000"/>
                <w:kern w:val="0"/>
                <w:szCs w:val="21"/>
              </w:rPr>
              <w:t>%　</w:t>
            </w:r>
          </w:p>
        </w:tc>
        <w:tc>
          <w:tcPr>
            <w:tcW w:w="2346" w:type="dxa"/>
            <w:gridSpan w:val="2"/>
            <w:tcBorders>
              <w:lef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18"/>
                <w:szCs w:val="18"/>
                <w:lang w:val="en-US" w:eastAsia="zh-CN" w:bidi="ar-SA"/>
              </w:rPr>
            </w:pPr>
            <w:r>
              <w:rPr>
                <w:rFonts w:hint="eastAsia" w:ascii="仿宋_GB2312" w:eastAsia="仿宋_GB2312"/>
                <w:color w:val="000000"/>
                <w:kern w:val="0"/>
                <w:szCs w:val="21"/>
              </w:rPr>
              <w:t>满意度测评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9"/>
            <w:tcBorders>
              <w:left w:val="nil"/>
              <w:bottom w:val="nil"/>
              <w:right w:val="nil"/>
            </w:tcBorders>
            <w:vAlign w:val="center"/>
          </w:tcPr>
          <w:p>
            <w:pPr>
              <w:jc w:val="center"/>
              <w:rPr>
                <w:rFonts w:hint="default" w:eastAsiaTheme="minorEastAsia"/>
                <w:sz w:val="18"/>
                <w:szCs w:val="18"/>
                <w:lang w:val="en-US" w:eastAsia="zh-CN"/>
              </w:rPr>
            </w:pPr>
          </w:p>
        </w:tc>
        <w:tc>
          <w:tcPr>
            <w:tcW w:w="1984" w:type="dxa"/>
            <w:tcBorders>
              <w:left w:val="nil"/>
              <w:bottom w:val="nil"/>
              <w:right w:val="nil"/>
            </w:tcBorders>
            <w:vAlign w:val="center"/>
          </w:tcPr>
          <w:p>
            <w:pPr>
              <w:jc w:val="center"/>
              <w:rPr>
                <w:rFonts w:hint="eastAsia"/>
                <w:sz w:val="18"/>
                <w:szCs w:val="18"/>
              </w:rPr>
            </w:pPr>
          </w:p>
        </w:tc>
      </w:tr>
    </w:tbl>
    <w:p>
      <w:pPr>
        <w:tabs>
          <w:tab w:val="left" w:pos="6396"/>
        </w:tabs>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eastAsia="zh-CN"/>
        </w:rPr>
        <w:t>填表人</w:t>
      </w:r>
      <w:r>
        <w:rPr>
          <w:rFonts w:hint="eastAsia" w:asciiTheme="majorEastAsia" w:hAnsiTheme="majorEastAsia" w:eastAsiaTheme="majorEastAsia" w:cstheme="majorEastAsia"/>
          <w:sz w:val="18"/>
          <w:szCs w:val="18"/>
          <w:lang w:val="en-US" w:eastAsia="zh-CN"/>
        </w:rPr>
        <w:t>:刘红梅   填报日期: 2022.04.10    联系电话: 15273400923        单位负责人签字:</w:t>
      </w:r>
    </w:p>
    <w:p/>
    <w:p/>
    <w:p/>
    <w:p/>
    <w:p>
      <w:pPr>
        <w:ind w:firstLine="1800" w:firstLineChars="500"/>
        <w:jc w:val="both"/>
        <w:rPr>
          <w:rFonts w:hint="eastAsia" w:ascii="黑体" w:hAnsi="黑体" w:eastAsia="黑体"/>
          <w:sz w:val="36"/>
          <w:szCs w:val="36"/>
        </w:rPr>
      </w:pP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年项目</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default" w:ascii="仿宋" w:hAnsi="仿宋" w:eastAsia="仿宋" w:cs="仿宋"/>
          <w:sz w:val="28"/>
          <w:szCs w:val="28"/>
          <w:lang w:val="en-US" w:eastAsia="zh-CN"/>
        </w:rPr>
      </w:pPr>
      <w:r>
        <w:rPr>
          <w:rFonts w:hint="eastAsia" w:ascii="仿宋" w:hAnsi="仿宋" w:eastAsia="仿宋" w:cs="仿宋"/>
          <w:sz w:val="28"/>
          <w:szCs w:val="28"/>
          <w:lang w:eastAsia="zh-CN"/>
        </w:rPr>
        <w:t>填报单位：（盖章）</w:t>
      </w:r>
      <w:r>
        <w:rPr>
          <w:rFonts w:hint="eastAsia" w:ascii="仿宋" w:hAnsi="仿宋" w:eastAsia="仿宋" w:cs="仿宋"/>
          <w:sz w:val="28"/>
          <w:szCs w:val="28"/>
          <w:lang w:val="en-US" w:eastAsia="zh-CN"/>
        </w:rPr>
        <w:t xml:space="preserve">  衡东县环境卫生所            单位：万元</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8"/>
        <w:gridCol w:w="989"/>
        <w:gridCol w:w="1365"/>
        <w:gridCol w:w="185"/>
        <w:gridCol w:w="15"/>
        <w:gridCol w:w="1230"/>
        <w:gridCol w:w="790"/>
        <w:gridCol w:w="535"/>
        <w:gridCol w:w="362"/>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9" w:hRule="atLeast"/>
        </w:trPr>
        <w:tc>
          <w:tcPr>
            <w:tcW w:w="1618" w:type="dxa"/>
            <w:vAlign w:val="center"/>
          </w:tcPr>
          <w:p>
            <w:pPr>
              <w:jc w:val="center"/>
              <w:rPr>
                <w:rFonts w:hint="eastAsia"/>
                <w:sz w:val="18"/>
                <w:szCs w:val="18"/>
              </w:rPr>
            </w:pPr>
            <w:r>
              <w:rPr>
                <w:rFonts w:hint="eastAsia"/>
                <w:sz w:val="18"/>
                <w:szCs w:val="18"/>
                <w:lang w:eastAsia="zh-CN"/>
              </w:rPr>
              <w:t>项目支出</w:t>
            </w:r>
            <w:r>
              <w:rPr>
                <w:rFonts w:hint="eastAsia"/>
                <w:sz w:val="18"/>
                <w:szCs w:val="18"/>
              </w:rPr>
              <w:t>名称</w:t>
            </w:r>
          </w:p>
        </w:tc>
        <w:tc>
          <w:tcPr>
            <w:tcW w:w="2554" w:type="dxa"/>
            <w:gridSpan w:val="4"/>
            <w:tcBorders>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ascii="仿宋" w:hAnsi="仿宋" w:eastAsia="仿宋" w:cs="仿宋"/>
                <w:sz w:val="18"/>
                <w:szCs w:val="18"/>
                <w:lang w:eastAsia="zh-CN"/>
              </w:rPr>
              <w:t>合桥垃圾场清场和渗漏液处理费</w:t>
            </w:r>
          </w:p>
        </w:tc>
        <w:tc>
          <w:tcPr>
            <w:tcW w:w="1230" w:type="dxa"/>
            <w:tcBorders>
              <w:left w:val="single" w:color="auto" w:sz="4" w:space="0"/>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预算部门</w:t>
            </w:r>
          </w:p>
        </w:tc>
        <w:tc>
          <w:tcPr>
            <w:tcW w:w="3671" w:type="dxa"/>
            <w:gridSpan w:val="4"/>
            <w:tcBorders>
              <w:left w:val="single" w:color="auto" w:sz="4" w:space="0"/>
              <w:bottom w:val="single" w:color="auto" w:sz="4" w:space="0"/>
            </w:tcBorders>
            <w:vAlign w:val="center"/>
          </w:tcPr>
          <w:p>
            <w:pPr>
              <w:jc w:val="center"/>
              <w:rPr>
                <w:rFonts w:hint="eastAsia"/>
                <w:sz w:val="18"/>
                <w:szCs w:val="18"/>
              </w:rPr>
            </w:pPr>
            <w:r>
              <w:rPr>
                <w:rFonts w:hint="eastAsia" w:ascii="仿宋" w:hAnsi="仿宋" w:eastAsia="仿宋" w:cs="仿宋"/>
                <w:sz w:val="28"/>
                <w:szCs w:val="28"/>
                <w:lang w:val="en-US" w:eastAsia="zh-CN"/>
              </w:rPr>
              <w:t xml:space="preserve"> </w:t>
            </w:r>
            <w:r>
              <w:rPr>
                <w:rFonts w:hint="eastAsia" w:ascii="仿宋" w:hAnsi="仿宋" w:eastAsia="仿宋" w:cs="仿宋"/>
                <w:sz w:val="18"/>
                <w:szCs w:val="18"/>
                <w:lang w:val="en-US" w:eastAsia="zh-CN"/>
              </w:rPr>
              <w:t>衡东县环境卫生所</w:t>
            </w:r>
            <w:r>
              <w:rPr>
                <w:rFonts w:hint="eastAsia" w:ascii="仿宋" w:hAnsi="仿宋" w:eastAsia="仿宋" w:cs="仿宋"/>
                <w:sz w:val="28"/>
                <w:szCs w:val="28"/>
                <w:lang w:val="en-US" w:eastAsia="zh-CN"/>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4" w:hRule="atLeast"/>
        </w:trPr>
        <w:tc>
          <w:tcPr>
            <w:tcW w:w="1618" w:type="dxa"/>
            <w:vAlign w:val="center"/>
          </w:tcPr>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年度本级</w:t>
            </w:r>
          </w:p>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预算金额</w:t>
            </w:r>
          </w:p>
        </w:tc>
        <w:tc>
          <w:tcPr>
            <w:tcW w:w="2539" w:type="dxa"/>
            <w:gridSpan w:val="3"/>
            <w:tcBorders>
              <w:top w:val="single" w:color="auto" w:sz="4" w:space="0"/>
              <w:righ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450万元</w:t>
            </w:r>
          </w:p>
        </w:tc>
        <w:tc>
          <w:tcPr>
            <w:tcW w:w="2035" w:type="dxa"/>
            <w:gridSpan w:val="3"/>
            <w:tcBorders>
              <w:top w:val="single" w:color="auto" w:sz="4" w:space="0"/>
              <w:left w:val="single" w:color="auto" w:sz="4" w:space="0"/>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该项目支出上级资金</w:t>
            </w:r>
          </w:p>
        </w:tc>
        <w:tc>
          <w:tcPr>
            <w:tcW w:w="2881" w:type="dxa"/>
            <w:gridSpan w:val="3"/>
            <w:tcBorders>
              <w:top w:val="single" w:color="auto" w:sz="4" w:space="0"/>
              <w:lef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 xml:space="preserve">   （分级填报）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2" w:hRule="atLeast"/>
        </w:trPr>
        <w:tc>
          <w:tcPr>
            <w:tcW w:w="1618" w:type="dxa"/>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项目支出实施期</w:t>
            </w:r>
          </w:p>
        </w:tc>
        <w:tc>
          <w:tcPr>
            <w:tcW w:w="7455" w:type="dxa"/>
            <w:gridSpan w:val="9"/>
            <w:tcBorders>
              <w:bottom w:val="single" w:color="auto" w:sz="4" w:space="0"/>
            </w:tcBorders>
            <w:vAlign w:val="center"/>
          </w:tcPr>
          <w:p>
            <w:pPr>
              <w:tabs>
                <w:tab w:val="left" w:pos="825"/>
              </w:tabs>
              <w:jc w:val="both"/>
              <w:rPr>
                <w:rFonts w:hint="eastAsia" w:eastAsiaTheme="minorEastAsia"/>
                <w:sz w:val="18"/>
                <w:szCs w:val="18"/>
                <w:lang w:eastAsia="zh-CN"/>
              </w:rPr>
            </w:pPr>
            <w:r>
              <w:rPr>
                <w:rFonts w:hint="eastAsia" w:ascii="仿宋_GB2312" w:eastAsia="仿宋_GB2312"/>
                <w:color w:val="000000"/>
                <w:kern w:val="0"/>
                <w:szCs w:val="21"/>
                <w:lang w:val="en-US" w:eastAsia="zh-CN"/>
              </w:rPr>
              <w:t>2022年1月1日至2022年12月31日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atLeast"/>
        </w:trPr>
        <w:tc>
          <w:tcPr>
            <w:tcW w:w="1618" w:type="dxa"/>
            <w:tcBorders>
              <w:top w:val="single" w:color="auto" w:sz="4" w:space="0"/>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实施期绩效目标</w:t>
            </w:r>
          </w:p>
        </w:tc>
        <w:tc>
          <w:tcPr>
            <w:tcW w:w="7455" w:type="dxa"/>
            <w:gridSpan w:val="9"/>
            <w:tcBorders>
              <w:top w:val="single" w:color="auto" w:sz="4" w:space="0"/>
            </w:tcBorders>
            <w:vAlign w:val="center"/>
          </w:tcPr>
          <w:p>
            <w:pPr>
              <w:ind w:firstLine="420" w:firstLineChars="200"/>
              <w:jc w:val="both"/>
              <w:rPr>
                <w:rFonts w:hint="eastAsia"/>
                <w:sz w:val="18"/>
                <w:szCs w:val="18"/>
                <w:lang w:eastAsia="zh-CN"/>
              </w:rPr>
            </w:pPr>
            <w:r>
              <w:rPr>
                <w:rFonts w:hint="eastAsia" w:ascii="仿宋_GB2312" w:eastAsia="仿宋_GB2312"/>
                <w:color w:val="000000"/>
                <w:kern w:val="0"/>
                <w:szCs w:val="21"/>
                <w:lang w:val="en-US" w:eastAsia="zh-CN"/>
              </w:rPr>
              <w:t>合桥垃圾场垃圾填埋处理已接近最后阶段，为了减少周边环境污染提高渗漏液的处理能力和做好垃圾场的清场工作。运营处理渗漏液及日常和在线监测。</w:t>
            </w:r>
            <w:r>
              <w:rPr>
                <w:rFonts w:hint="eastAsia" w:ascii="仿宋_GB2312" w:eastAsia="仿宋_GB2312"/>
                <w:color w:val="000000"/>
                <w:kern w:val="0"/>
                <w:szCs w:val="21"/>
              </w:rPr>
              <w:t>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7" w:hRule="atLeast"/>
        </w:trPr>
        <w:tc>
          <w:tcPr>
            <w:tcW w:w="1618" w:type="dxa"/>
            <w:tcBorders>
              <w:top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本年度绩效目标</w:t>
            </w:r>
          </w:p>
        </w:tc>
        <w:tc>
          <w:tcPr>
            <w:tcW w:w="7455" w:type="dxa"/>
            <w:gridSpan w:val="9"/>
            <w:vAlign w:val="center"/>
          </w:tcPr>
          <w:p>
            <w:pPr>
              <w:ind w:firstLine="420" w:firstLineChars="200"/>
              <w:jc w:val="both"/>
              <w:rPr>
                <w:rFonts w:hint="default" w:eastAsiaTheme="minorEastAsia"/>
                <w:sz w:val="18"/>
                <w:szCs w:val="18"/>
                <w:vertAlign w:val="subscript"/>
                <w:lang w:val="en-US" w:eastAsia="zh-CN"/>
              </w:rPr>
            </w:pPr>
            <w:r>
              <w:rPr>
                <w:rFonts w:hint="eastAsia" w:ascii="仿宋_GB2312" w:eastAsia="仿宋_GB2312"/>
                <w:color w:val="000000"/>
                <w:kern w:val="0"/>
                <w:szCs w:val="21"/>
                <w:lang w:val="en-US" w:eastAsia="zh-CN"/>
              </w:rPr>
              <w:t>年处理垃圾量8万吨、年膜上渗滤液处理量</w:t>
            </w:r>
            <w:r>
              <w:rPr>
                <w:rFonts w:hint="eastAsia" w:ascii="仿宋_GB2312" w:eastAsia="仿宋_GB2312" w:cstheme="minorBidi"/>
                <w:color w:val="000000"/>
                <w:kern w:val="0"/>
                <w:sz w:val="21"/>
                <w:szCs w:val="21"/>
                <w:lang w:val="en-US" w:eastAsia="zh-CN" w:bidi="ar-SA"/>
              </w:rPr>
              <w:t>5万M</w:t>
            </w:r>
            <w:r>
              <w:rPr>
                <w:rFonts w:hint="eastAsia" w:ascii="仿宋_GB2312" w:eastAsia="仿宋_GB2312" w:cstheme="minorBidi"/>
                <w:color w:val="000000"/>
                <w:kern w:val="0"/>
                <w:sz w:val="21"/>
                <w:szCs w:val="21"/>
                <w:vertAlign w:val="superscript"/>
                <w:lang w:val="en-US" w:eastAsia="zh-CN" w:bidi="ar-SA"/>
              </w:rPr>
              <w:t>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2" w:hRule="atLeast"/>
        </w:trPr>
        <w:tc>
          <w:tcPr>
            <w:tcW w:w="1618" w:type="dxa"/>
            <w:vMerge w:val="restart"/>
            <w:vAlign w:val="center"/>
          </w:tcPr>
          <w:p>
            <w:pPr>
              <w:jc w:val="center"/>
              <w:rPr>
                <w:rFonts w:hint="eastAsia" w:eastAsiaTheme="minorEastAsia"/>
                <w:sz w:val="18"/>
                <w:szCs w:val="18"/>
                <w:lang w:eastAsia="zh-CN"/>
              </w:rPr>
            </w:pPr>
            <w:r>
              <w:rPr>
                <w:rFonts w:hint="eastAsia"/>
                <w:sz w:val="18"/>
                <w:szCs w:val="18"/>
                <w:lang w:eastAsia="zh-CN"/>
              </w:rPr>
              <w:t>本年度绩效指标</w:t>
            </w:r>
          </w:p>
        </w:tc>
        <w:tc>
          <w:tcPr>
            <w:tcW w:w="989" w:type="dxa"/>
            <w:tcBorders>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一级指标</w:t>
            </w:r>
          </w:p>
        </w:tc>
        <w:tc>
          <w:tcPr>
            <w:tcW w:w="13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1430" w:type="dxa"/>
            <w:gridSpan w:val="3"/>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1325" w:type="dxa"/>
            <w:gridSpan w:val="2"/>
            <w:tcBorders>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指标值及单位</w:t>
            </w:r>
          </w:p>
        </w:tc>
        <w:tc>
          <w:tcPr>
            <w:tcW w:w="2346" w:type="dxa"/>
            <w:gridSpan w:val="2"/>
            <w:tcBorders>
              <w:left w:val="single" w:color="auto" w:sz="4" w:space="0"/>
              <w:right w:val="single" w:color="auto" w:sz="4" w:space="0"/>
            </w:tcBorders>
            <w:vAlign w:val="center"/>
          </w:tcPr>
          <w:p>
            <w:pPr>
              <w:jc w:val="center"/>
              <w:rPr>
                <w:rFonts w:hint="eastAsia"/>
                <w:sz w:val="18"/>
                <w:szCs w:val="18"/>
                <w:lang w:eastAsia="zh-CN"/>
              </w:rPr>
            </w:pPr>
            <w:r>
              <w:rPr>
                <w:rFonts w:hint="eastAsia"/>
                <w:sz w:val="18"/>
                <w:szCs w:val="18"/>
                <w:lang w:eastAsia="zh-CN"/>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restart"/>
            <w:tcBorders>
              <w:left w:val="single" w:color="000000" w:sz="4" w:space="0"/>
              <w:right w:val="single" w:color="auto" w:sz="4" w:space="0"/>
            </w:tcBorders>
            <w:vAlign w:val="center"/>
          </w:tcPr>
          <w:p>
            <w:pPr>
              <w:jc w:val="center"/>
              <w:rPr>
                <w:rFonts w:hint="eastAsia"/>
                <w:sz w:val="18"/>
                <w:szCs w:val="18"/>
              </w:rPr>
            </w:pPr>
            <w:r>
              <w:rPr>
                <w:rFonts w:hint="eastAsia"/>
                <w:sz w:val="18"/>
                <w:szCs w:val="18"/>
                <w:lang w:eastAsia="zh-CN"/>
              </w:rPr>
              <w:t>产出</w:t>
            </w:r>
            <w:r>
              <w:rPr>
                <w:rFonts w:hint="eastAsia"/>
                <w:sz w:val="18"/>
                <w:szCs w:val="18"/>
              </w:rPr>
              <w:t>指标</w:t>
            </w:r>
          </w:p>
          <w:p>
            <w:pPr>
              <w:jc w:val="center"/>
              <w:rPr>
                <w:rFonts w:hint="eastAsia"/>
                <w:sz w:val="18"/>
                <w:szCs w:val="18"/>
              </w:rPr>
            </w:pPr>
          </w:p>
        </w:tc>
        <w:tc>
          <w:tcPr>
            <w:tcW w:w="1365" w:type="dxa"/>
            <w:vMerge w:val="restart"/>
            <w:tcBorders>
              <w:left w:val="single" w:color="auto" w:sz="4" w:space="0"/>
            </w:tcBorders>
            <w:vAlign w:val="center"/>
          </w:tcPr>
          <w:p>
            <w:pPr>
              <w:jc w:val="center"/>
              <w:rPr>
                <w:rFonts w:hint="eastAsia"/>
                <w:sz w:val="18"/>
                <w:szCs w:val="18"/>
              </w:rPr>
            </w:pPr>
            <w:r>
              <w:rPr>
                <w:rFonts w:hint="eastAsia"/>
                <w:sz w:val="18"/>
                <w:szCs w:val="18"/>
              </w:rPr>
              <w:t>数量指标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垃圾处理量</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eastAsia="仿宋_GB2312" w:cs="宋体"/>
                <w:kern w:val="0"/>
                <w:szCs w:val="21"/>
                <w:lang w:val="en-US" w:eastAsia="zh-CN"/>
              </w:rPr>
              <w:t>8万吨</w:t>
            </w:r>
          </w:p>
        </w:tc>
        <w:tc>
          <w:tcPr>
            <w:tcW w:w="2346" w:type="dxa"/>
            <w:gridSpan w:val="2"/>
            <w:tcBorders>
              <w:left w:val="single" w:color="auto" w:sz="4" w:space="0"/>
              <w:righ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widowControl/>
              <w:spacing w:line="260" w:lineRule="exact"/>
              <w:jc w:val="both"/>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stheme="minorBidi"/>
                <w:color w:val="000000"/>
                <w:kern w:val="0"/>
                <w:sz w:val="21"/>
                <w:szCs w:val="21"/>
                <w:lang w:val="en-US" w:eastAsia="zh-CN" w:bidi="ar-SA"/>
              </w:rPr>
              <w:t>渗漏液处理量</w:t>
            </w:r>
          </w:p>
        </w:tc>
        <w:tc>
          <w:tcPr>
            <w:tcW w:w="1325" w:type="dxa"/>
            <w:gridSpan w:val="2"/>
            <w:tcBorders>
              <w:bottom w:val="single" w:color="auto" w:sz="4" w:space="0"/>
              <w:right w:val="single" w:color="auto" w:sz="4" w:space="0"/>
            </w:tcBorders>
            <w:vAlign w:val="center"/>
          </w:tcPr>
          <w:p>
            <w:pPr>
              <w:widowControl/>
              <w:spacing w:line="260" w:lineRule="exact"/>
              <w:jc w:val="center"/>
              <w:rPr>
                <w:rFonts w:hint="default" w:ascii="仿宋_GB2312" w:eastAsia="仿宋_GB2312" w:hAnsiTheme="minorHAnsi" w:cstheme="minorBidi"/>
                <w:color w:val="000000"/>
                <w:kern w:val="0"/>
                <w:sz w:val="21"/>
                <w:szCs w:val="21"/>
                <w:vertAlign w:val="superscript"/>
                <w:lang w:val="en-US" w:eastAsia="zh-CN" w:bidi="ar-SA"/>
              </w:rPr>
            </w:pPr>
            <w:r>
              <w:rPr>
                <w:rFonts w:hint="eastAsia" w:ascii="仿宋_GB2312" w:eastAsia="仿宋_GB2312" w:cstheme="minorBidi"/>
                <w:color w:val="000000"/>
                <w:kern w:val="0"/>
                <w:sz w:val="21"/>
                <w:szCs w:val="21"/>
                <w:lang w:val="en-US" w:eastAsia="zh-CN" w:bidi="ar-SA"/>
              </w:rPr>
              <w:t>5万M</w:t>
            </w:r>
            <w:r>
              <w:rPr>
                <w:rFonts w:hint="eastAsia" w:ascii="仿宋_GB2312" w:eastAsia="仿宋_GB2312" w:cstheme="minorBidi"/>
                <w:color w:val="000000"/>
                <w:kern w:val="0"/>
                <w:sz w:val="21"/>
                <w:szCs w:val="21"/>
                <w:vertAlign w:val="superscript"/>
                <w:lang w:val="en-US" w:eastAsia="zh-CN" w:bidi="ar-SA"/>
              </w:rPr>
              <w:t>3</w:t>
            </w:r>
          </w:p>
        </w:tc>
        <w:tc>
          <w:tcPr>
            <w:tcW w:w="2346" w:type="dxa"/>
            <w:gridSpan w:val="2"/>
            <w:tcBorders>
              <w:left w:val="single" w:color="auto" w:sz="4" w:space="0"/>
              <w:bottom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质量指标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处理质量</w:t>
            </w:r>
          </w:p>
        </w:tc>
        <w:tc>
          <w:tcPr>
            <w:tcW w:w="1325" w:type="dxa"/>
            <w:gridSpan w:val="2"/>
            <w:tcBorders>
              <w:top w:val="single" w:color="auto" w:sz="4" w:space="0"/>
              <w:bottom w:val="single" w:color="auto" w:sz="4" w:space="0"/>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合格</w:t>
            </w:r>
            <w:r>
              <w:rPr>
                <w:rFonts w:hint="eastAsia" w:ascii="仿宋_GB2312" w:eastAsia="仿宋_GB2312"/>
                <w:color w:val="000000"/>
                <w:kern w:val="0"/>
                <w:szCs w:val="21"/>
              </w:rPr>
              <w:t>　</w:t>
            </w:r>
          </w:p>
        </w:tc>
        <w:tc>
          <w:tcPr>
            <w:tcW w:w="2346" w:type="dxa"/>
            <w:gridSpan w:val="2"/>
            <w:tcBorders>
              <w:top w:val="single" w:color="auto" w:sz="4" w:space="0"/>
              <w:left w:val="single" w:color="auto" w:sz="4" w:space="0"/>
              <w:bottom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行业标准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时效指标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eastAsia="zh-CN"/>
              </w:rPr>
              <w:t>垃圾及渗漏液处理时长</w:t>
            </w:r>
            <w:r>
              <w:rPr>
                <w:rFonts w:hint="eastAsia" w:ascii="仿宋_GB2312" w:eastAsia="仿宋_GB2312"/>
                <w:color w:val="000000"/>
                <w:kern w:val="0"/>
                <w:szCs w:val="21"/>
              </w:rPr>
              <w:t>　</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2022年1月至12月</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按合同约定的完成时间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成本指标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sz w:val="18"/>
                <w:szCs w:val="18"/>
                <w:lang w:eastAsia="zh-CN"/>
              </w:rPr>
              <w:t>合桥垃圾场清场和渗漏液处理费</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kern w:val="0"/>
                <w:sz w:val="18"/>
                <w:szCs w:val="18"/>
                <w:lang w:val="en-US" w:eastAsia="zh-CN"/>
              </w:rPr>
              <w:t>450</w:t>
            </w:r>
            <w:r>
              <w:rPr>
                <w:rFonts w:hint="eastAsia" w:ascii="宋体" w:hAnsi="宋体" w:cs="宋体"/>
                <w:kern w:val="0"/>
                <w:sz w:val="18"/>
                <w:szCs w:val="18"/>
              </w:rPr>
              <w:t>万</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政府采购中标价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restart"/>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保持县城清洁率</w:t>
            </w:r>
          </w:p>
        </w:tc>
        <w:tc>
          <w:tcPr>
            <w:tcW w:w="1325" w:type="dxa"/>
            <w:gridSpan w:val="2"/>
            <w:tcBorders>
              <w:right w:val="single" w:color="auto" w:sz="4" w:space="0"/>
            </w:tcBorders>
            <w:vAlign w:val="center"/>
          </w:tcPr>
          <w:p>
            <w:pPr>
              <w:widowControl/>
              <w:spacing w:line="260" w:lineRule="exact"/>
              <w:jc w:val="center"/>
              <w:rPr>
                <w:rFonts w:hint="eastAsia" w:ascii="宋体" w:hAnsi="宋体" w:eastAsia="宋体" w:cs="宋体"/>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color w:val="000000"/>
                <w:kern w:val="0"/>
                <w:szCs w:val="21"/>
                <w:lang w:val="en-US" w:eastAsia="zh-CN"/>
              </w:rPr>
              <w:t>80%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widowControl/>
              <w:spacing w:line="260" w:lineRule="exact"/>
              <w:jc w:val="center"/>
              <w:rPr>
                <w:rFonts w:hint="default" w:ascii="仿宋_GB2312" w:eastAsia="仿宋_GB2312" w:hAnsiTheme="minorHAnsi" w:cstheme="minorBidi"/>
                <w:color w:val="000000"/>
                <w:kern w:val="0"/>
                <w:sz w:val="21"/>
                <w:szCs w:val="21"/>
                <w:lang w:val="en-US" w:eastAsia="zh-CN" w:bidi="ar-SA"/>
              </w:rPr>
            </w:pPr>
            <w:r>
              <w:rPr>
                <w:rFonts w:hint="eastAsia" w:ascii="仿宋_GB2312" w:eastAsia="仿宋_GB2312" w:cstheme="minorBidi"/>
                <w:color w:val="000000"/>
                <w:kern w:val="0"/>
                <w:sz w:val="21"/>
                <w:szCs w:val="21"/>
                <w:lang w:val="en-US" w:eastAsia="zh-CN" w:bidi="ar-SA"/>
              </w:rPr>
              <w:t>渗漏液处理率</w:t>
            </w:r>
          </w:p>
        </w:tc>
        <w:tc>
          <w:tcPr>
            <w:tcW w:w="1325" w:type="dxa"/>
            <w:gridSpan w:val="2"/>
            <w:tcBorders>
              <w:right w:val="single" w:color="auto" w:sz="4" w:space="0"/>
            </w:tcBorders>
            <w:vAlign w:val="center"/>
          </w:tcPr>
          <w:p>
            <w:pPr>
              <w:widowControl/>
              <w:spacing w:line="260" w:lineRule="exact"/>
              <w:jc w:val="center"/>
              <w:rPr>
                <w:rFonts w:hint="eastAsia" w:ascii="宋体" w:hAnsi="宋体" w:eastAsia="宋体" w:cs="宋体"/>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color w:val="000000"/>
                <w:kern w:val="0"/>
                <w:szCs w:val="21"/>
                <w:lang w:val="en-US" w:eastAsia="zh-CN"/>
              </w:rPr>
              <w:t>90%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生态效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年处理渗漏液及垃圾</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80</w:t>
            </w:r>
            <w:r>
              <w:rPr>
                <w:rFonts w:hint="eastAsia" w:ascii="仿宋_GB2312" w:eastAsia="仿宋_GB2312"/>
                <w:color w:val="000000"/>
                <w:kern w:val="0"/>
                <w:szCs w:val="21"/>
              </w:rPr>
              <w:t>%</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可持续影</w:t>
            </w:r>
          </w:p>
          <w:p>
            <w:pPr>
              <w:jc w:val="center"/>
              <w:rPr>
                <w:rFonts w:hint="eastAsia"/>
                <w:sz w:val="18"/>
                <w:szCs w:val="18"/>
              </w:rPr>
            </w:pPr>
            <w:r>
              <w:rPr>
                <w:rFonts w:hint="eastAsia"/>
                <w:sz w:val="18"/>
                <w:szCs w:val="18"/>
              </w:rPr>
              <w:t>响指标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周边环境污染率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color w:val="000000"/>
                <w:kern w:val="0"/>
                <w:sz w:val="21"/>
                <w:szCs w:val="21"/>
                <w:lang w:val="en-US" w:eastAsia="zh-CN" w:bidi="ar-SA"/>
              </w:rPr>
            </w:pPr>
            <w:r>
              <w:rPr>
                <w:rFonts w:hint="eastAsia" w:ascii="宋体" w:hAnsi="宋体" w:cs="宋体"/>
                <w:kern w:val="0"/>
                <w:szCs w:val="21"/>
              </w:rPr>
              <w:t>≦</w:t>
            </w:r>
            <w:r>
              <w:rPr>
                <w:rFonts w:hint="eastAsia" w:ascii="宋体" w:hAnsi="宋体" w:cs="宋体"/>
                <w:kern w:val="0"/>
                <w:szCs w:val="21"/>
                <w:lang w:val="en-US" w:eastAsia="zh-CN"/>
              </w:rPr>
              <w:t>30%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nil"/>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社会公众或服务对象满意度</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社会公众</w:t>
            </w:r>
            <w:r>
              <w:rPr>
                <w:rFonts w:hint="eastAsia" w:ascii="仿宋_GB2312" w:eastAsia="仿宋_GB2312"/>
                <w:color w:val="000000"/>
                <w:kern w:val="0"/>
                <w:szCs w:val="21"/>
              </w:rPr>
              <w:t>满意度</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90</w:t>
            </w:r>
            <w:r>
              <w:rPr>
                <w:rFonts w:hint="eastAsia" w:ascii="仿宋_GB2312" w:eastAsia="仿宋_GB2312"/>
                <w:color w:val="000000"/>
                <w:kern w:val="0"/>
                <w:szCs w:val="21"/>
              </w:rPr>
              <w:t>%　</w:t>
            </w:r>
          </w:p>
        </w:tc>
        <w:tc>
          <w:tcPr>
            <w:tcW w:w="2346" w:type="dxa"/>
            <w:gridSpan w:val="2"/>
            <w:tcBorders>
              <w:lef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满意度测评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9"/>
            <w:tcBorders>
              <w:left w:val="nil"/>
              <w:bottom w:val="nil"/>
              <w:right w:val="nil"/>
            </w:tcBorders>
            <w:vAlign w:val="center"/>
          </w:tcPr>
          <w:p>
            <w:pPr>
              <w:jc w:val="center"/>
              <w:rPr>
                <w:rFonts w:hint="default" w:eastAsiaTheme="minorEastAsia"/>
                <w:sz w:val="18"/>
                <w:szCs w:val="18"/>
                <w:lang w:val="en-US" w:eastAsia="zh-CN"/>
              </w:rPr>
            </w:pPr>
          </w:p>
        </w:tc>
        <w:tc>
          <w:tcPr>
            <w:tcW w:w="1984" w:type="dxa"/>
            <w:tcBorders>
              <w:left w:val="nil"/>
              <w:bottom w:val="nil"/>
              <w:right w:val="nil"/>
            </w:tcBorders>
            <w:vAlign w:val="center"/>
          </w:tcPr>
          <w:p>
            <w:pPr>
              <w:jc w:val="center"/>
              <w:rPr>
                <w:rFonts w:hint="eastAsia"/>
                <w:sz w:val="18"/>
                <w:szCs w:val="18"/>
              </w:rPr>
            </w:pPr>
          </w:p>
        </w:tc>
      </w:tr>
    </w:tbl>
    <w:p>
      <w:pPr>
        <w:tabs>
          <w:tab w:val="left" w:pos="6396"/>
        </w:tabs>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eastAsia="zh-CN"/>
        </w:rPr>
        <w:t>填表人</w:t>
      </w:r>
      <w:r>
        <w:rPr>
          <w:rFonts w:hint="eastAsia" w:asciiTheme="majorEastAsia" w:hAnsiTheme="majorEastAsia" w:eastAsiaTheme="majorEastAsia" w:cstheme="majorEastAsia"/>
          <w:sz w:val="18"/>
          <w:szCs w:val="18"/>
          <w:lang w:val="en-US" w:eastAsia="zh-CN"/>
        </w:rPr>
        <w:t>:刘红梅   填报日期: 2022.04.10    联系电话: 15273400923        单位负责人签字:</w:t>
      </w:r>
    </w:p>
    <w:p/>
    <w:p/>
    <w:p/>
    <w:p/>
    <w:p>
      <w:pPr>
        <w:jc w:val="center"/>
        <w:rPr>
          <w:rFonts w:hint="eastAsia" w:ascii="黑体" w:hAnsi="黑体" w:eastAsia="黑体" w:cs="黑体"/>
          <w:sz w:val="36"/>
          <w:szCs w:val="36"/>
          <w:lang w:val="en-US" w:eastAsia="zh-CN"/>
        </w:rPr>
      </w:pPr>
    </w:p>
    <w:p>
      <w:pPr>
        <w:jc w:val="center"/>
        <w:rPr>
          <w:rFonts w:hint="eastAsia" w:ascii="黑体" w:hAnsi="黑体" w:eastAsia="黑体"/>
          <w:sz w:val="36"/>
          <w:szCs w:val="36"/>
        </w:rPr>
      </w:pP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年项目</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default" w:ascii="仿宋" w:hAnsi="仿宋" w:eastAsia="仿宋" w:cs="仿宋"/>
          <w:sz w:val="28"/>
          <w:szCs w:val="28"/>
          <w:lang w:val="en-US" w:eastAsia="zh-CN"/>
        </w:rPr>
      </w:pPr>
      <w:r>
        <w:rPr>
          <w:rFonts w:hint="eastAsia" w:ascii="仿宋" w:hAnsi="仿宋" w:eastAsia="仿宋" w:cs="仿宋"/>
          <w:sz w:val="28"/>
          <w:szCs w:val="28"/>
          <w:lang w:eastAsia="zh-CN"/>
        </w:rPr>
        <w:t>填报单位：（盖章）</w:t>
      </w:r>
      <w:r>
        <w:rPr>
          <w:rFonts w:hint="eastAsia" w:ascii="仿宋" w:hAnsi="仿宋" w:eastAsia="仿宋" w:cs="仿宋"/>
          <w:sz w:val="28"/>
          <w:szCs w:val="28"/>
          <w:lang w:val="en-US" w:eastAsia="zh-CN"/>
        </w:rPr>
        <w:t xml:space="preserve">  衡东县环境卫生所            单位：万元</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8"/>
        <w:gridCol w:w="989"/>
        <w:gridCol w:w="1365"/>
        <w:gridCol w:w="185"/>
        <w:gridCol w:w="15"/>
        <w:gridCol w:w="1230"/>
        <w:gridCol w:w="790"/>
        <w:gridCol w:w="535"/>
        <w:gridCol w:w="362"/>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9" w:hRule="atLeast"/>
        </w:trPr>
        <w:tc>
          <w:tcPr>
            <w:tcW w:w="1618" w:type="dxa"/>
            <w:vAlign w:val="center"/>
          </w:tcPr>
          <w:p>
            <w:pPr>
              <w:jc w:val="center"/>
              <w:rPr>
                <w:rFonts w:hint="eastAsia"/>
                <w:sz w:val="18"/>
                <w:szCs w:val="18"/>
              </w:rPr>
            </w:pPr>
            <w:r>
              <w:rPr>
                <w:rFonts w:hint="eastAsia"/>
                <w:sz w:val="18"/>
                <w:szCs w:val="18"/>
                <w:lang w:eastAsia="zh-CN"/>
              </w:rPr>
              <w:t>项目支出</w:t>
            </w:r>
            <w:r>
              <w:rPr>
                <w:rFonts w:hint="eastAsia"/>
                <w:sz w:val="18"/>
                <w:szCs w:val="18"/>
              </w:rPr>
              <w:t>名称</w:t>
            </w:r>
          </w:p>
        </w:tc>
        <w:tc>
          <w:tcPr>
            <w:tcW w:w="2554" w:type="dxa"/>
            <w:gridSpan w:val="4"/>
            <w:tcBorders>
              <w:bottom w:val="single" w:color="auto" w:sz="4" w:space="0"/>
              <w:right w:val="single" w:color="auto" w:sz="4" w:space="0"/>
            </w:tcBorders>
            <w:vAlign w:val="center"/>
          </w:tcPr>
          <w:p>
            <w:pPr>
              <w:jc w:val="both"/>
              <w:rPr>
                <w:rFonts w:hint="eastAsia" w:eastAsiaTheme="minorEastAsia"/>
                <w:sz w:val="18"/>
                <w:szCs w:val="18"/>
                <w:lang w:eastAsia="zh-CN"/>
              </w:rPr>
            </w:pPr>
            <w:r>
              <w:rPr>
                <w:rFonts w:hint="eastAsia" w:ascii="仿宋" w:hAnsi="仿宋" w:eastAsia="仿宋" w:cs="仿宋"/>
                <w:sz w:val="18"/>
                <w:szCs w:val="18"/>
                <w:lang w:eastAsia="zh-CN"/>
              </w:rPr>
              <w:t>餐厨垃圾收集运输费用</w:t>
            </w:r>
          </w:p>
        </w:tc>
        <w:tc>
          <w:tcPr>
            <w:tcW w:w="1230" w:type="dxa"/>
            <w:tcBorders>
              <w:left w:val="single" w:color="auto" w:sz="4" w:space="0"/>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预算部门</w:t>
            </w:r>
          </w:p>
        </w:tc>
        <w:tc>
          <w:tcPr>
            <w:tcW w:w="3671" w:type="dxa"/>
            <w:gridSpan w:val="4"/>
            <w:tcBorders>
              <w:left w:val="single" w:color="auto" w:sz="4" w:space="0"/>
              <w:bottom w:val="single" w:color="auto" w:sz="4" w:space="0"/>
            </w:tcBorders>
            <w:vAlign w:val="center"/>
          </w:tcPr>
          <w:p>
            <w:pPr>
              <w:jc w:val="center"/>
              <w:rPr>
                <w:rFonts w:hint="eastAsia"/>
                <w:sz w:val="18"/>
                <w:szCs w:val="18"/>
              </w:rPr>
            </w:pPr>
            <w:r>
              <w:rPr>
                <w:rFonts w:hint="eastAsia" w:ascii="仿宋" w:hAnsi="仿宋" w:eastAsia="仿宋" w:cs="仿宋"/>
                <w:sz w:val="28"/>
                <w:szCs w:val="28"/>
                <w:lang w:val="en-US" w:eastAsia="zh-CN"/>
              </w:rPr>
              <w:t xml:space="preserve"> </w:t>
            </w:r>
            <w:r>
              <w:rPr>
                <w:rFonts w:hint="eastAsia" w:ascii="仿宋" w:hAnsi="仿宋" w:eastAsia="仿宋" w:cs="仿宋"/>
                <w:sz w:val="18"/>
                <w:szCs w:val="18"/>
                <w:lang w:val="en-US" w:eastAsia="zh-CN"/>
              </w:rPr>
              <w:t>衡东县环境卫生所</w:t>
            </w:r>
            <w:r>
              <w:rPr>
                <w:rFonts w:hint="eastAsia" w:ascii="仿宋" w:hAnsi="仿宋" w:eastAsia="仿宋" w:cs="仿宋"/>
                <w:sz w:val="28"/>
                <w:szCs w:val="28"/>
                <w:lang w:val="en-US" w:eastAsia="zh-CN"/>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4" w:hRule="atLeast"/>
        </w:trPr>
        <w:tc>
          <w:tcPr>
            <w:tcW w:w="1618" w:type="dxa"/>
            <w:vAlign w:val="center"/>
          </w:tcPr>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年度本级</w:t>
            </w:r>
          </w:p>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预算金额</w:t>
            </w:r>
          </w:p>
        </w:tc>
        <w:tc>
          <w:tcPr>
            <w:tcW w:w="2539" w:type="dxa"/>
            <w:gridSpan w:val="3"/>
            <w:tcBorders>
              <w:top w:val="single" w:color="auto" w:sz="4" w:space="0"/>
              <w:righ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150万元</w:t>
            </w:r>
          </w:p>
        </w:tc>
        <w:tc>
          <w:tcPr>
            <w:tcW w:w="2035" w:type="dxa"/>
            <w:gridSpan w:val="3"/>
            <w:tcBorders>
              <w:top w:val="single" w:color="auto" w:sz="4" w:space="0"/>
              <w:left w:val="single" w:color="auto" w:sz="4" w:space="0"/>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该项目支出上级资金</w:t>
            </w:r>
          </w:p>
        </w:tc>
        <w:tc>
          <w:tcPr>
            <w:tcW w:w="2881" w:type="dxa"/>
            <w:gridSpan w:val="3"/>
            <w:tcBorders>
              <w:top w:val="single" w:color="auto" w:sz="4" w:space="0"/>
              <w:lef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 xml:space="preserve">   （分级填报）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2" w:hRule="atLeast"/>
        </w:trPr>
        <w:tc>
          <w:tcPr>
            <w:tcW w:w="1618" w:type="dxa"/>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项目支出实施期</w:t>
            </w:r>
          </w:p>
        </w:tc>
        <w:tc>
          <w:tcPr>
            <w:tcW w:w="7455" w:type="dxa"/>
            <w:gridSpan w:val="9"/>
            <w:tcBorders>
              <w:bottom w:val="single" w:color="auto" w:sz="4" w:space="0"/>
            </w:tcBorders>
            <w:vAlign w:val="center"/>
          </w:tcPr>
          <w:p>
            <w:pPr>
              <w:tabs>
                <w:tab w:val="left" w:pos="825"/>
              </w:tabs>
              <w:jc w:val="both"/>
              <w:rPr>
                <w:rFonts w:hint="eastAsia" w:eastAsiaTheme="minorEastAsia"/>
                <w:sz w:val="18"/>
                <w:szCs w:val="18"/>
                <w:lang w:eastAsia="zh-CN"/>
              </w:rPr>
            </w:pPr>
            <w:r>
              <w:rPr>
                <w:rFonts w:hint="eastAsia" w:ascii="仿宋_GB2312" w:eastAsia="仿宋_GB2312"/>
                <w:color w:val="000000"/>
                <w:kern w:val="0"/>
                <w:szCs w:val="21"/>
                <w:lang w:val="en-US" w:eastAsia="zh-CN"/>
              </w:rPr>
              <w:t>2022年1月1日至2022年12月31日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atLeast"/>
        </w:trPr>
        <w:tc>
          <w:tcPr>
            <w:tcW w:w="1618" w:type="dxa"/>
            <w:tcBorders>
              <w:top w:val="single" w:color="auto" w:sz="4" w:space="0"/>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实施期绩效目标</w:t>
            </w:r>
          </w:p>
        </w:tc>
        <w:tc>
          <w:tcPr>
            <w:tcW w:w="7455" w:type="dxa"/>
            <w:gridSpan w:val="9"/>
            <w:tcBorders>
              <w:top w:val="single" w:color="auto" w:sz="4" w:space="0"/>
            </w:tcBorders>
            <w:vAlign w:val="center"/>
          </w:tcPr>
          <w:p>
            <w:pPr>
              <w:ind w:firstLine="360" w:firstLineChars="200"/>
              <w:jc w:val="both"/>
              <w:rPr>
                <w:rFonts w:hint="eastAsia"/>
                <w:sz w:val="18"/>
                <w:szCs w:val="18"/>
                <w:lang w:eastAsia="zh-CN"/>
              </w:rPr>
            </w:pPr>
            <w:r>
              <w:rPr>
                <w:rFonts w:hint="eastAsia" w:ascii="仿宋" w:hAnsi="仿宋" w:eastAsia="仿宋" w:cs="仿宋"/>
                <w:color w:val="000000"/>
                <w:kern w:val="0"/>
                <w:sz w:val="18"/>
                <w:szCs w:val="18"/>
                <w:lang w:eastAsia="zh-CN"/>
              </w:rPr>
              <w:t>全城区大型宾馆、饭店、学校、工厂的</w:t>
            </w:r>
            <w:r>
              <w:rPr>
                <w:rFonts w:hint="eastAsia" w:ascii="仿宋" w:hAnsi="仿宋" w:eastAsia="仿宋" w:cs="仿宋"/>
                <w:kern w:val="0"/>
                <w:sz w:val="18"/>
                <w:szCs w:val="18"/>
                <w:lang w:val="en-US" w:eastAsia="zh-CN"/>
              </w:rPr>
              <w:t>餐厨垃圾收集及处置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7" w:hRule="atLeast"/>
        </w:trPr>
        <w:tc>
          <w:tcPr>
            <w:tcW w:w="1618" w:type="dxa"/>
            <w:tcBorders>
              <w:top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本年度绩效目标</w:t>
            </w:r>
          </w:p>
        </w:tc>
        <w:tc>
          <w:tcPr>
            <w:tcW w:w="7455" w:type="dxa"/>
            <w:gridSpan w:val="9"/>
            <w:vAlign w:val="center"/>
          </w:tcPr>
          <w:p>
            <w:pPr>
              <w:ind w:firstLine="420" w:firstLineChars="200"/>
              <w:jc w:val="both"/>
              <w:rPr>
                <w:rFonts w:hint="eastAsia" w:eastAsiaTheme="minorEastAsia"/>
                <w:sz w:val="18"/>
                <w:szCs w:val="18"/>
                <w:lang w:eastAsia="zh-CN"/>
              </w:rPr>
            </w:pPr>
            <w:r>
              <w:rPr>
                <w:rFonts w:hint="eastAsia" w:ascii="仿宋_GB2312" w:eastAsia="仿宋_GB2312"/>
                <w:color w:val="000000"/>
                <w:kern w:val="0"/>
                <w:szCs w:val="21"/>
                <w:lang w:val="en-US" w:eastAsia="zh-CN"/>
              </w:rPr>
              <w:t>年收集运输及处理餐厨垃圾量1万吨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2" w:hRule="atLeast"/>
        </w:trPr>
        <w:tc>
          <w:tcPr>
            <w:tcW w:w="1618" w:type="dxa"/>
            <w:vMerge w:val="restart"/>
            <w:vAlign w:val="center"/>
          </w:tcPr>
          <w:p>
            <w:pPr>
              <w:jc w:val="center"/>
              <w:rPr>
                <w:rFonts w:hint="eastAsia" w:eastAsiaTheme="minorEastAsia"/>
                <w:sz w:val="18"/>
                <w:szCs w:val="18"/>
                <w:lang w:eastAsia="zh-CN"/>
              </w:rPr>
            </w:pPr>
            <w:r>
              <w:rPr>
                <w:rFonts w:hint="eastAsia"/>
                <w:sz w:val="18"/>
                <w:szCs w:val="18"/>
                <w:lang w:eastAsia="zh-CN"/>
              </w:rPr>
              <w:t>本年度绩效指标</w:t>
            </w:r>
          </w:p>
        </w:tc>
        <w:tc>
          <w:tcPr>
            <w:tcW w:w="989" w:type="dxa"/>
            <w:tcBorders>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一级指标</w:t>
            </w:r>
          </w:p>
        </w:tc>
        <w:tc>
          <w:tcPr>
            <w:tcW w:w="13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1430" w:type="dxa"/>
            <w:gridSpan w:val="3"/>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1325" w:type="dxa"/>
            <w:gridSpan w:val="2"/>
            <w:tcBorders>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指标值及单位</w:t>
            </w:r>
          </w:p>
        </w:tc>
        <w:tc>
          <w:tcPr>
            <w:tcW w:w="2346" w:type="dxa"/>
            <w:gridSpan w:val="2"/>
            <w:tcBorders>
              <w:left w:val="single" w:color="auto" w:sz="4" w:space="0"/>
              <w:right w:val="single" w:color="auto" w:sz="4" w:space="0"/>
            </w:tcBorders>
            <w:vAlign w:val="center"/>
          </w:tcPr>
          <w:p>
            <w:pPr>
              <w:jc w:val="center"/>
              <w:rPr>
                <w:rFonts w:hint="eastAsia"/>
                <w:sz w:val="18"/>
                <w:szCs w:val="18"/>
                <w:lang w:eastAsia="zh-CN"/>
              </w:rPr>
            </w:pPr>
            <w:r>
              <w:rPr>
                <w:rFonts w:hint="eastAsia"/>
                <w:sz w:val="18"/>
                <w:szCs w:val="18"/>
                <w:lang w:eastAsia="zh-CN"/>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80"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restart"/>
            <w:tcBorders>
              <w:left w:val="single" w:color="000000" w:sz="4" w:space="0"/>
              <w:right w:val="single" w:color="auto" w:sz="4" w:space="0"/>
            </w:tcBorders>
            <w:vAlign w:val="center"/>
          </w:tcPr>
          <w:p>
            <w:pPr>
              <w:jc w:val="center"/>
              <w:rPr>
                <w:rFonts w:hint="eastAsia"/>
                <w:sz w:val="18"/>
                <w:szCs w:val="18"/>
              </w:rPr>
            </w:pPr>
            <w:r>
              <w:rPr>
                <w:rFonts w:hint="eastAsia"/>
                <w:sz w:val="18"/>
                <w:szCs w:val="18"/>
                <w:lang w:eastAsia="zh-CN"/>
              </w:rPr>
              <w:t>产出</w:t>
            </w:r>
            <w:r>
              <w:rPr>
                <w:rFonts w:hint="eastAsia"/>
                <w:sz w:val="18"/>
                <w:szCs w:val="18"/>
              </w:rPr>
              <w:t>指标</w:t>
            </w:r>
          </w:p>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数量指标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年处理餐厨量</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eastAsia="仿宋_GB2312" w:cs="宋体"/>
                <w:kern w:val="0"/>
                <w:szCs w:val="21"/>
                <w:lang w:val="en-US" w:eastAsia="zh-CN"/>
              </w:rPr>
              <w:t>1万吨</w:t>
            </w:r>
          </w:p>
        </w:tc>
        <w:tc>
          <w:tcPr>
            <w:tcW w:w="2346" w:type="dxa"/>
            <w:gridSpan w:val="2"/>
            <w:tcBorders>
              <w:left w:val="single" w:color="auto" w:sz="4" w:space="0"/>
              <w:righ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90"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质量指标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餐厨垃圾处理</w:t>
            </w:r>
          </w:p>
        </w:tc>
        <w:tc>
          <w:tcPr>
            <w:tcW w:w="1325" w:type="dxa"/>
            <w:gridSpan w:val="2"/>
            <w:tcBorders>
              <w:top w:val="single" w:color="auto" w:sz="4" w:space="0"/>
              <w:bottom w:val="single" w:color="auto" w:sz="4" w:space="0"/>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合格</w:t>
            </w:r>
            <w:r>
              <w:rPr>
                <w:rFonts w:hint="eastAsia" w:ascii="仿宋_GB2312" w:eastAsia="仿宋_GB2312"/>
                <w:color w:val="000000"/>
                <w:kern w:val="0"/>
                <w:szCs w:val="21"/>
              </w:rPr>
              <w:t>　</w:t>
            </w:r>
          </w:p>
        </w:tc>
        <w:tc>
          <w:tcPr>
            <w:tcW w:w="2346" w:type="dxa"/>
            <w:gridSpan w:val="2"/>
            <w:tcBorders>
              <w:top w:val="single" w:color="auto" w:sz="4" w:space="0"/>
              <w:left w:val="single" w:color="auto" w:sz="4" w:space="0"/>
              <w:bottom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行业标准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时效指标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　</w:t>
            </w:r>
            <w:r>
              <w:rPr>
                <w:rFonts w:hint="eastAsia" w:ascii="仿宋_GB2312" w:eastAsia="仿宋_GB2312"/>
                <w:color w:val="000000"/>
                <w:kern w:val="0"/>
                <w:szCs w:val="21"/>
                <w:lang w:val="en-US" w:eastAsia="zh-CN"/>
              </w:rPr>
              <w:t>年收集及处理餐厨垃圾时长</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2022年1月至12月</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按合同约定的完成时间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成本指标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年收集处理成本</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kern w:val="0"/>
                <w:szCs w:val="21"/>
              </w:rPr>
              <w:t>≦</w:t>
            </w:r>
            <w:r>
              <w:rPr>
                <w:rFonts w:hint="eastAsia" w:ascii="宋体" w:hAnsi="宋体" w:cs="宋体"/>
                <w:kern w:val="0"/>
                <w:szCs w:val="21"/>
                <w:lang w:val="en-US" w:eastAsia="zh-CN"/>
              </w:rPr>
              <w:t>150</w:t>
            </w:r>
            <w:r>
              <w:rPr>
                <w:rFonts w:hint="eastAsia" w:ascii="宋体" w:hAnsi="宋体" w:cs="宋体"/>
                <w:kern w:val="0"/>
                <w:szCs w:val="21"/>
              </w:rPr>
              <w:t>万</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政府采购中标价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0"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restart"/>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年收集餐厨垃圾率</w:t>
            </w:r>
          </w:p>
        </w:tc>
        <w:tc>
          <w:tcPr>
            <w:tcW w:w="1325" w:type="dxa"/>
            <w:gridSpan w:val="2"/>
            <w:tcBorders>
              <w:right w:val="single" w:color="auto" w:sz="4" w:space="0"/>
            </w:tcBorders>
            <w:vAlign w:val="center"/>
          </w:tcPr>
          <w:p>
            <w:pPr>
              <w:widowControl/>
              <w:spacing w:line="260" w:lineRule="exact"/>
              <w:jc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lang w:val="en-US" w:eastAsia="zh-CN"/>
              </w:rPr>
              <w:t>100%</w:t>
            </w:r>
          </w:p>
        </w:tc>
        <w:tc>
          <w:tcPr>
            <w:tcW w:w="2346" w:type="dxa"/>
            <w:gridSpan w:val="2"/>
            <w:tcBorders>
              <w:left w:val="single" w:color="auto" w:sz="4" w:space="0"/>
            </w:tcBorders>
            <w:vAlign w:val="center"/>
          </w:tcPr>
          <w:p>
            <w:pPr>
              <w:widowControl/>
              <w:spacing w:line="260" w:lineRule="exact"/>
              <w:jc w:val="center"/>
              <w:rPr>
                <w:rFonts w:hint="eastAsia" w:ascii="仿宋_GB2312" w:hAnsi="Times New Roman" w:eastAsia="仿宋_GB2312" w:cs="Times New Roman"/>
                <w:color w:val="000000"/>
                <w:kern w:val="0"/>
                <w:sz w:val="21"/>
                <w:szCs w:val="21"/>
                <w:lang w:val="en-US" w:eastAsia="zh-CN" w:bidi="ar-SA"/>
              </w:rPr>
            </w:pPr>
            <w:r>
              <w:rPr>
                <w:rFonts w:hint="eastAsia" w:ascii="仿宋_GB2312" w:eastAsia="仿宋_GB2312"/>
                <w:color w:val="000000"/>
                <w:kern w:val="0"/>
                <w:szCs w:val="21"/>
                <w:lang w:val="en-US" w:eastAsia="zh-CN"/>
              </w:rPr>
              <w:t>统计部门相关数据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5"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widowControl/>
              <w:spacing w:line="260" w:lineRule="exact"/>
              <w:jc w:val="center"/>
              <w:rPr>
                <w:rFonts w:hint="default"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年处理餐厨垃圾率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color w:val="000000"/>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95</w:t>
            </w:r>
            <w:r>
              <w:rPr>
                <w:rFonts w:hint="eastAsia" w:ascii="仿宋_GB2312" w:eastAsia="仿宋_GB2312"/>
                <w:color w:val="000000"/>
                <w:kern w:val="0"/>
                <w:szCs w:val="21"/>
              </w:rPr>
              <w:t>%</w:t>
            </w:r>
          </w:p>
        </w:tc>
        <w:tc>
          <w:tcPr>
            <w:tcW w:w="2346" w:type="dxa"/>
            <w:gridSpan w:val="2"/>
            <w:tcBorders>
              <w:left w:val="single" w:color="auto" w:sz="4" w:space="0"/>
            </w:tcBorders>
            <w:vAlign w:val="center"/>
          </w:tcPr>
          <w:p>
            <w:pPr>
              <w:widowControl/>
              <w:spacing w:line="260" w:lineRule="exact"/>
              <w:jc w:val="center"/>
              <w:rPr>
                <w:rFonts w:hint="eastAsia" w:ascii="仿宋_GB2312" w:hAnsi="Times New Roman" w:eastAsia="仿宋_GB2312" w:cs="Times New Roman"/>
                <w:color w:val="000000"/>
                <w:kern w:val="0"/>
                <w:sz w:val="21"/>
                <w:szCs w:val="21"/>
                <w:lang w:val="en-US" w:eastAsia="zh-CN" w:bidi="ar-SA"/>
              </w:rPr>
            </w:pPr>
            <w:r>
              <w:rPr>
                <w:rFonts w:hint="eastAsia" w:ascii="仿宋_GB2312" w:eastAsia="仿宋_GB2312"/>
                <w:color w:val="000000"/>
                <w:kern w:val="0"/>
                <w:szCs w:val="21"/>
                <w:lang w:val="en-US" w:eastAsia="zh-CN"/>
              </w:rPr>
              <w:t>统计部门相关数据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60"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生态效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年处理餐厨垃圾环保达标率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95</w:t>
            </w:r>
            <w:r>
              <w:rPr>
                <w:rFonts w:hint="eastAsia" w:ascii="仿宋_GB2312" w:eastAsia="仿宋_GB2312"/>
                <w:color w:val="000000"/>
                <w:kern w:val="0"/>
                <w:szCs w:val="21"/>
              </w:rPr>
              <w:t>%</w:t>
            </w:r>
          </w:p>
        </w:tc>
        <w:tc>
          <w:tcPr>
            <w:tcW w:w="2346" w:type="dxa"/>
            <w:gridSpan w:val="2"/>
            <w:tcBorders>
              <w:lef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环保检测数据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9"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可持续影</w:t>
            </w:r>
          </w:p>
          <w:p>
            <w:pPr>
              <w:jc w:val="center"/>
              <w:rPr>
                <w:rFonts w:hint="eastAsia"/>
                <w:sz w:val="18"/>
                <w:szCs w:val="18"/>
              </w:rPr>
            </w:pPr>
            <w:r>
              <w:rPr>
                <w:rFonts w:hint="eastAsia"/>
                <w:sz w:val="18"/>
                <w:szCs w:val="18"/>
              </w:rPr>
              <w:t>响指标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周边环境污染率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color w:val="000000"/>
                <w:kern w:val="0"/>
                <w:sz w:val="21"/>
                <w:szCs w:val="21"/>
                <w:lang w:val="en-US" w:eastAsia="zh-CN" w:bidi="ar-SA"/>
              </w:rPr>
            </w:pPr>
            <w:r>
              <w:rPr>
                <w:rFonts w:hint="eastAsia" w:ascii="宋体" w:hAnsi="宋体" w:cs="宋体"/>
                <w:kern w:val="0"/>
                <w:szCs w:val="21"/>
              </w:rPr>
              <w:t>≦</w:t>
            </w:r>
            <w:r>
              <w:rPr>
                <w:rFonts w:hint="eastAsia" w:ascii="宋体" w:hAnsi="宋体" w:cs="宋体"/>
                <w:kern w:val="0"/>
                <w:szCs w:val="21"/>
                <w:lang w:val="en-US" w:eastAsia="zh-CN"/>
              </w:rPr>
              <w:t>10%</w:t>
            </w:r>
          </w:p>
        </w:tc>
        <w:tc>
          <w:tcPr>
            <w:tcW w:w="2346" w:type="dxa"/>
            <w:gridSpan w:val="2"/>
            <w:tcBorders>
              <w:lef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环保检测数据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9"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nil"/>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社会公众或服务对象满意度</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社会公众</w:t>
            </w:r>
            <w:r>
              <w:rPr>
                <w:rFonts w:hint="eastAsia" w:ascii="仿宋_GB2312" w:eastAsia="仿宋_GB2312"/>
                <w:color w:val="000000"/>
                <w:kern w:val="0"/>
                <w:szCs w:val="21"/>
              </w:rPr>
              <w:t>满意度</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90</w:t>
            </w:r>
            <w:r>
              <w:rPr>
                <w:rFonts w:hint="eastAsia" w:ascii="仿宋_GB2312" w:eastAsia="仿宋_GB2312"/>
                <w:color w:val="000000"/>
                <w:kern w:val="0"/>
                <w:szCs w:val="21"/>
              </w:rPr>
              <w:t>%　</w:t>
            </w:r>
          </w:p>
        </w:tc>
        <w:tc>
          <w:tcPr>
            <w:tcW w:w="2346" w:type="dxa"/>
            <w:gridSpan w:val="2"/>
            <w:tcBorders>
              <w:lef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满意度测评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9"/>
            <w:tcBorders>
              <w:left w:val="nil"/>
              <w:bottom w:val="nil"/>
              <w:right w:val="nil"/>
            </w:tcBorders>
            <w:vAlign w:val="center"/>
          </w:tcPr>
          <w:p>
            <w:pPr>
              <w:jc w:val="center"/>
              <w:rPr>
                <w:rFonts w:hint="default" w:eastAsiaTheme="minorEastAsia"/>
                <w:sz w:val="18"/>
                <w:szCs w:val="18"/>
                <w:lang w:val="en-US" w:eastAsia="zh-CN"/>
              </w:rPr>
            </w:pPr>
          </w:p>
        </w:tc>
        <w:tc>
          <w:tcPr>
            <w:tcW w:w="1984" w:type="dxa"/>
            <w:tcBorders>
              <w:left w:val="nil"/>
              <w:bottom w:val="nil"/>
              <w:right w:val="nil"/>
            </w:tcBorders>
            <w:vAlign w:val="center"/>
          </w:tcPr>
          <w:p>
            <w:pPr>
              <w:jc w:val="center"/>
              <w:rPr>
                <w:rFonts w:hint="eastAsia"/>
                <w:sz w:val="18"/>
                <w:szCs w:val="18"/>
              </w:rPr>
            </w:pPr>
          </w:p>
        </w:tc>
      </w:tr>
    </w:tbl>
    <w:p>
      <w:pPr>
        <w:tabs>
          <w:tab w:val="left" w:pos="6396"/>
        </w:tabs>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eastAsia="zh-CN"/>
        </w:rPr>
        <w:t>填表人</w:t>
      </w:r>
      <w:r>
        <w:rPr>
          <w:rFonts w:hint="eastAsia" w:asciiTheme="majorEastAsia" w:hAnsiTheme="majorEastAsia" w:eastAsiaTheme="majorEastAsia" w:cstheme="majorEastAsia"/>
          <w:sz w:val="18"/>
          <w:szCs w:val="18"/>
          <w:lang w:val="en-US" w:eastAsia="zh-CN"/>
        </w:rPr>
        <w:t>:刘红梅   填报日期: 2022.04.10    联系电话: 15273400923        单位负责人签字:</w:t>
      </w:r>
    </w:p>
    <w:p/>
    <w:p/>
    <w:p/>
    <w:p/>
    <w:p>
      <w:pPr>
        <w:jc w:val="center"/>
        <w:rPr>
          <w:rFonts w:hint="eastAsia" w:ascii="黑体" w:hAnsi="黑体" w:eastAsia="黑体"/>
          <w:sz w:val="36"/>
          <w:szCs w:val="36"/>
        </w:rPr>
      </w:pP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年项目</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default" w:ascii="仿宋" w:hAnsi="仿宋" w:eastAsia="仿宋" w:cs="仿宋"/>
          <w:sz w:val="28"/>
          <w:szCs w:val="28"/>
          <w:lang w:val="en-US" w:eastAsia="zh-CN"/>
        </w:rPr>
      </w:pPr>
      <w:r>
        <w:rPr>
          <w:rFonts w:hint="eastAsia" w:ascii="仿宋" w:hAnsi="仿宋" w:eastAsia="仿宋" w:cs="仿宋"/>
          <w:sz w:val="28"/>
          <w:szCs w:val="28"/>
          <w:lang w:eastAsia="zh-CN"/>
        </w:rPr>
        <w:t>填报单位：（盖章）</w:t>
      </w:r>
      <w:r>
        <w:rPr>
          <w:rFonts w:hint="eastAsia" w:ascii="仿宋" w:hAnsi="仿宋" w:eastAsia="仿宋" w:cs="仿宋"/>
          <w:sz w:val="28"/>
          <w:szCs w:val="28"/>
          <w:lang w:val="en-US" w:eastAsia="zh-CN"/>
        </w:rPr>
        <w:t xml:space="preserve">  衡东县环境卫生所            单位：万元</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8"/>
        <w:gridCol w:w="989"/>
        <w:gridCol w:w="1365"/>
        <w:gridCol w:w="185"/>
        <w:gridCol w:w="15"/>
        <w:gridCol w:w="1230"/>
        <w:gridCol w:w="790"/>
        <w:gridCol w:w="535"/>
        <w:gridCol w:w="362"/>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9" w:hRule="atLeast"/>
        </w:trPr>
        <w:tc>
          <w:tcPr>
            <w:tcW w:w="1618" w:type="dxa"/>
            <w:vAlign w:val="center"/>
          </w:tcPr>
          <w:p>
            <w:pPr>
              <w:jc w:val="center"/>
              <w:rPr>
                <w:rFonts w:hint="eastAsia"/>
                <w:sz w:val="18"/>
                <w:szCs w:val="18"/>
              </w:rPr>
            </w:pPr>
            <w:r>
              <w:rPr>
                <w:rFonts w:hint="eastAsia"/>
                <w:sz w:val="18"/>
                <w:szCs w:val="18"/>
                <w:lang w:eastAsia="zh-CN"/>
              </w:rPr>
              <w:t>项目支出</w:t>
            </w:r>
            <w:r>
              <w:rPr>
                <w:rFonts w:hint="eastAsia"/>
                <w:sz w:val="18"/>
                <w:szCs w:val="18"/>
              </w:rPr>
              <w:t>名称</w:t>
            </w:r>
          </w:p>
        </w:tc>
        <w:tc>
          <w:tcPr>
            <w:tcW w:w="2554" w:type="dxa"/>
            <w:gridSpan w:val="4"/>
            <w:tcBorders>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ascii="仿宋" w:hAnsi="仿宋" w:eastAsia="仿宋" w:cs="仿宋"/>
                <w:sz w:val="18"/>
                <w:szCs w:val="18"/>
                <w:lang w:eastAsia="zh-CN"/>
              </w:rPr>
              <w:t>乡镇垃圾运衡阳人工劳务费用</w:t>
            </w:r>
          </w:p>
        </w:tc>
        <w:tc>
          <w:tcPr>
            <w:tcW w:w="1230" w:type="dxa"/>
            <w:tcBorders>
              <w:left w:val="single" w:color="auto" w:sz="4" w:space="0"/>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预算部门</w:t>
            </w:r>
          </w:p>
        </w:tc>
        <w:tc>
          <w:tcPr>
            <w:tcW w:w="3671" w:type="dxa"/>
            <w:gridSpan w:val="4"/>
            <w:tcBorders>
              <w:left w:val="single" w:color="auto" w:sz="4" w:space="0"/>
              <w:bottom w:val="single" w:color="auto" w:sz="4" w:space="0"/>
            </w:tcBorders>
            <w:vAlign w:val="center"/>
          </w:tcPr>
          <w:p>
            <w:pPr>
              <w:jc w:val="center"/>
              <w:rPr>
                <w:rFonts w:hint="eastAsia"/>
                <w:sz w:val="18"/>
                <w:szCs w:val="18"/>
              </w:rPr>
            </w:pPr>
            <w:r>
              <w:rPr>
                <w:rFonts w:hint="eastAsia" w:ascii="仿宋" w:hAnsi="仿宋" w:eastAsia="仿宋" w:cs="仿宋"/>
                <w:sz w:val="28"/>
                <w:szCs w:val="28"/>
                <w:lang w:val="en-US" w:eastAsia="zh-CN"/>
              </w:rPr>
              <w:t xml:space="preserve"> </w:t>
            </w:r>
            <w:r>
              <w:rPr>
                <w:rFonts w:hint="eastAsia" w:ascii="仿宋" w:hAnsi="仿宋" w:eastAsia="仿宋" w:cs="仿宋"/>
                <w:sz w:val="18"/>
                <w:szCs w:val="18"/>
                <w:lang w:val="en-US" w:eastAsia="zh-CN"/>
              </w:rPr>
              <w:t>衡东县环境卫生所</w:t>
            </w:r>
            <w:r>
              <w:rPr>
                <w:rFonts w:hint="eastAsia" w:ascii="仿宋" w:hAnsi="仿宋" w:eastAsia="仿宋" w:cs="仿宋"/>
                <w:sz w:val="28"/>
                <w:szCs w:val="28"/>
                <w:lang w:val="en-US" w:eastAsia="zh-CN"/>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4" w:hRule="atLeast"/>
        </w:trPr>
        <w:tc>
          <w:tcPr>
            <w:tcW w:w="1618" w:type="dxa"/>
            <w:vAlign w:val="center"/>
          </w:tcPr>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年度本级</w:t>
            </w:r>
          </w:p>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预算金额</w:t>
            </w:r>
          </w:p>
        </w:tc>
        <w:tc>
          <w:tcPr>
            <w:tcW w:w="2539" w:type="dxa"/>
            <w:gridSpan w:val="3"/>
            <w:tcBorders>
              <w:top w:val="single" w:color="auto" w:sz="4" w:space="0"/>
              <w:righ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250万元</w:t>
            </w:r>
          </w:p>
        </w:tc>
        <w:tc>
          <w:tcPr>
            <w:tcW w:w="2035" w:type="dxa"/>
            <w:gridSpan w:val="3"/>
            <w:tcBorders>
              <w:top w:val="single" w:color="auto" w:sz="4" w:space="0"/>
              <w:left w:val="single" w:color="auto" w:sz="4" w:space="0"/>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该项目支出上级资金</w:t>
            </w:r>
          </w:p>
        </w:tc>
        <w:tc>
          <w:tcPr>
            <w:tcW w:w="2881" w:type="dxa"/>
            <w:gridSpan w:val="3"/>
            <w:tcBorders>
              <w:top w:val="single" w:color="auto" w:sz="4" w:space="0"/>
              <w:lef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 xml:space="preserve">   （分级填报）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2" w:hRule="atLeast"/>
        </w:trPr>
        <w:tc>
          <w:tcPr>
            <w:tcW w:w="1618" w:type="dxa"/>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项目支出实施期</w:t>
            </w:r>
          </w:p>
        </w:tc>
        <w:tc>
          <w:tcPr>
            <w:tcW w:w="7455" w:type="dxa"/>
            <w:gridSpan w:val="9"/>
            <w:tcBorders>
              <w:bottom w:val="single" w:color="auto" w:sz="4" w:space="0"/>
            </w:tcBorders>
            <w:vAlign w:val="center"/>
          </w:tcPr>
          <w:p>
            <w:pPr>
              <w:tabs>
                <w:tab w:val="left" w:pos="825"/>
              </w:tabs>
              <w:jc w:val="both"/>
              <w:rPr>
                <w:rFonts w:hint="eastAsia" w:eastAsiaTheme="minorEastAsia"/>
                <w:sz w:val="18"/>
                <w:szCs w:val="18"/>
                <w:lang w:eastAsia="zh-CN"/>
              </w:rPr>
            </w:pPr>
            <w:r>
              <w:rPr>
                <w:rFonts w:hint="eastAsia" w:ascii="仿宋_GB2312" w:eastAsia="仿宋_GB2312"/>
                <w:color w:val="000000"/>
                <w:kern w:val="0"/>
                <w:szCs w:val="21"/>
                <w:lang w:val="en-US" w:eastAsia="zh-CN"/>
              </w:rPr>
              <w:t>2022年1月1日至2022年12月31日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27" w:hRule="atLeast"/>
        </w:trPr>
        <w:tc>
          <w:tcPr>
            <w:tcW w:w="1618" w:type="dxa"/>
            <w:tcBorders>
              <w:top w:val="single" w:color="auto" w:sz="4" w:space="0"/>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实施期绩效目标</w:t>
            </w:r>
          </w:p>
        </w:tc>
        <w:tc>
          <w:tcPr>
            <w:tcW w:w="7455" w:type="dxa"/>
            <w:gridSpan w:val="9"/>
            <w:tcBorders>
              <w:top w:val="single" w:color="auto" w:sz="4" w:space="0"/>
            </w:tcBorders>
            <w:vAlign w:val="center"/>
          </w:tcPr>
          <w:p>
            <w:pPr>
              <w:ind w:firstLine="420" w:firstLineChars="200"/>
              <w:jc w:val="both"/>
              <w:rPr>
                <w:rFonts w:hint="eastAsia"/>
                <w:sz w:val="18"/>
                <w:szCs w:val="18"/>
                <w:lang w:eastAsia="zh-CN"/>
              </w:rPr>
            </w:pPr>
            <w:r>
              <w:rPr>
                <w:rFonts w:hint="eastAsia" w:ascii="仿宋_GB2312" w:eastAsia="仿宋_GB2312"/>
                <w:color w:val="000000"/>
                <w:kern w:val="0"/>
                <w:szCs w:val="21"/>
                <w:lang w:val="en-US" w:eastAsia="zh-CN"/>
              </w:rPr>
              <w:t>保证全县乡镇垃圾站垃圾及时清理，运输到衡阳垃圾处置中心进行处理。给全县人民有个优美的人居环境。</w:t>
            </w:r>
            <w:r>
              <w:rPr>
                <w:rFonts w:hint="eastAsia" w:ascii="仿宋_GB2312" w:eastAsia="仿宋_GB2312"/>
                <w:color w:val="000000"/>
                <w:kern w:val="0"/>
                <w:szCs w:val="21"/>
              </w:rPr>
              <w:t>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7" w:hRule="atLeast"/>
        </w:trPr>
        <w:tc>
          <w:tcPr>
            <w:tcW w:w="1618" w:type="dxa"/>
            <w:tcBorders>
              <w:top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本年度绩效目标</w:t>
            </w:r>
          </w:p>
        </w:tc>
        <w:tc>
          <w:tcPr>
            <w:tcW w:w="7455" w:type="dxa"/>
            <w:gridSpan w:val="9"/>
            <w:vAlign w:val="center"/>
          </w:tcPr>
          <w:p>
            <w:pPr>
              <w:ind w:firstLine="420" w:firstLineChars="200"/>
              <w:jc w:val="both"/>
              <w:rPr>
                <w:rFonts w:hint="eastAsia" w:eastAsiaTheme="minorEastAsia"/>
                <w:sz w:val="18"/>
                <w:szCs w:val="18"/>
                <w:lang w:eastAsia="zh-CN"/>
              </w:rPr>
            </w:pPr>
            <w:r>
              <w:rPr>
                <w:rFonts w:hint="eastAsia" w:ascii="仿宋_GB2312" w:eastAsia="仿宋_GB2312"/>
                <w:color w:val="000000"/>
                <w:kern w:val="0"/>
                <w:szCs w:val="21"/>
                <w:lang w:val="en-US" w:eastAsia="zh-CN"/>
              </w:rPr>
              <w:t>年清理运输处置垃圾5万吨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2" w:hRule="atLeast"/>
        </w:trPr>
        <w:tc>
          <w:tcPr>
            <w:tcW w:w="1618" w:type="dxa"/>
            <w:vMerge w:val="restart"/>
            <w:vAlign w:val="center"/>
          </w:tcPr>
          <w:p>
            <w:pPr>
              <w:jc w:val="center"/>
              <w:rPr>
                <w:rFonts w:hint="eastAsia" w:eastAsiaTheme="minorEastAsia"/>
                <w:sz w:val="18"/>
                <w:szCs w:val="18"/>
                <w:lang w:eastAsia="zh-CN"/>
              </w:rPr>
            </w:pPr>
            <w:r>
              <w:rPr>
                <w:rFonts w:hint="eastAsia"/>
                <w:sz w:val="18"/>
                <w:szCs w:val="18"/>
                <w:lang w:eastAsia="zh-CN"/>
              </w:rPr>
              <w:t>本年度绩效指标</w:t>
            </w:r>
          </w:p>
        </w:tc>
        <w:tc>
          <w:tcPr>
            <w:tcW w:w="989" w:type="dxa"/>
            <w:tcBorders>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一级指标</w:t>
            </w:r>
          </w:p>
        </w:tc>
        <w:tc>
          <w:tcPr>
            <w:tcW w:w="13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1430" w:type="dxa"/>
            <w:gridSpan w:val="3"/>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1325" w:type="dxa"/>
            <w:gridSpan w:val="2"/>
            <w:tcBorders>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指标值及单位</w:t>
            </w:r>
          </w:p>
        </w:tc>
        <w:tc>
          <w:tcPr>
            <w:tcW w:w="2346" w:type="dxa"/>
            <w:gridSpan w:val="2"/>
            <w:tcBorders>
              <w:left w:val="single" w:color="auto" w:sz="4" w:space="0"/>
              <w:right w:val="single" w:color="auto" w:sz="4" w:space="0"/>
            </w:tcBorders>
            <w:vAlign w:val="center"/>
          </w:tcPr>
          <w:p>
            <w:pPr>
              <w:jc w:val="center"/>
              <w:rPr>
                <w:rFonts w:hint="eastAsia"/>
                <w:sz w:val="18"/>
                <w:szCs w:val="18"/>
                <w:lang w:eastAsia="zh-CN"/>
              </w:rPr>
            </w:pPr>
            <w:r>
              <w:rPr>
                <w:rFonts w:hint="eastAsia"/>
                <w:sz w:val="18"/>
                <w:szCs w:val="18"/>
                <w:lang w:eastAsia="zh-CN"/>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85"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restart"/>
            <w:tcBorders>
              <w:left w:val="single" w:color="000000" w:sz="4" w:space="0"/>
              <w:right w:val="single" w:color="auto" w:sz="4" w:space="0"/>
            </w:tcBorders>
            <w:vAlign w:val="center"/>
          </w:tcPr>
          <w:p>
            <w:pPr>
              <w:jc w:val="center"/>
              <w:rPr>
                <w:rFonts w:hint="eastAsia"/>
                <w:sz w:val="18"/>
                <w:szCs w:val="18"/>
              </w:rPr>
            </w:pPr>
            <w:r>
              <w:rPr>
                <w:rFonts w:hint="eastAsia"/>
                <w:sz w:val="18"/>
                <w:szCs w:val="18"/>
                <w:lang w:eastAsia="zh-CN"/>
              </w:rPr>
              <w:t>产出</w:t>
            </w:r>
            <w:r>
              <w:rPr>
                <w:rFonts w:hint="eastAsia"/>
                <w:sz w:val="18"/>
                <w:szCs w:val="18"/>
              </w:rPr>
              <w:t>指标</w:t>
            </w:r>
          </w:p>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数量指标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运输及处置垃圾量</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eastAsia="仿宋_GB2312" w:cs="宋体"/>
                <w:kern w:val="0"/>
                <w:szCs w:val="21"/>
                <w:lang w:val="en-US" w:eastAsia="zh-CN"/>
              </w:rPr>
              <w:t>5万吨</w:t>
            </w:r>
          </w:p>
        </w:tc>
        <w:tc>
          <w:tcPr>
            <w:tcW w:w="2346" w:type="dxa"/>
            <w:gridSpan w:val="2"/>
            <w:tcBorders>
              <w:left w:val="single" w:color="auto" w:sz="4" w:space="0"/>
              <w:righ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2"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质量指标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运输及处置质量</w:t>
            </w:r>
          </w:p>
        </w:tc>
        <w:tc>
          <w:tcPr>
            <w:tcW w:w="1325" w:type="dxa"/>
            <w:gridSpan w:val="2"/>
            <w:tcBorders>
              <w:top w:val="single" w:color="auto" w:sz="4" w:space="0"/>
              <w:bottom w:val="single" w:color="auto" w:sz="4" w:space="0"/>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合格</w:t>
            </w:r>
            <w:r>
              <w:rPr>
                <w:rFonts w:hint="eastAsia" w:ascii="仿宋_GB2312" w:eastAsia="仿宋_GB2312"/>
                <w:color w:val="000000"/>
                <w:kern w:val="0"/>
                <w:szCs w:val="21"/>
              </w:rPr>
              <w:t>　</w:t>
            </w:r>
          </w:p>
        </w:tc>
        <w:tc>
          <w:tcPr>
            <w:tcW w:w="2346" w:type="dxa"/>
            <w:gridSpan w:val="2"/>
            <w:tcBorders>
              <w:top w:val="single" w:color="auto" w:sz="4" w:space="0"/>
              <w:left w:val="single" w:color="auto" w:sz="4" w:space="0"/>
              <w:bottom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行业标准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0"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时效指标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　</w:t>
            </w:r>
            <w:r>
              <w:rPr>
                <w:rFonts w:hint="eastAsia" w:ascii="仿宋_GB2312" w:eastAsia="仿宋_GB2312"/>
                <w:color w:val="000000"/>
                <w:kern w:val="0"/>
                <w:szCs w:val="21"/>
                <w:lang w:val="en-US" w:eastAsia="zh-CN"/>
              </w:rPr>
              <w:t>年运输处置</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2022年1月至12月</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按合同约定的完成时间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5"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成本指标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stheme="minorBidi"/>
                <w:color w:val="000000"/>
                <w:kern w:val="0"/>
                <w:sz w:val="21"/>
                <w:szCs w:val="21"/>
                <w:lang w:val="en-US" w:eastAsia="zh-CN" w:bidi="ar-SA"/>
              </w:rPr>
              <w:t>劳务、高速费及处置费</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kern w:val="0"/>
                <w:sz w:val="18"/>
                <w:szCs w:val="18"/>
                <w:lang w:val="en-US" w:eastAsia="zh-CN"/>
              </w:rPr>
              <w:t>250</w:t>
            </w:r>
            <w:r>
              <w:rPr>
                <w:rFonts w:hint="eastAsia" w:ascii="宋体" w:hAnsi="宋体" w:cs="宋体"/>
                <w:kern w:val="0"/>
                <w:sz w:val="18"/>
                <w:szCs w:val="18"/>
              </w:rPr>
              <w:t>万</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政府采购中标价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7"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restart"/>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运输垃圾率</w:t>
            </w:r>
          </w:p>
        </w:tc>
        <w:tc>
          <w:tcPr>
            <w:tcW w:w="1325" w:type="dxa"/>
            <w:gridSpan w:val="2"/>
            <w:tcBorders>
              <w:right w:val="single" w:color="auto" w:sz="4" w:space="0"/>
            </w:tcBorders>
            <w:vAlign w:val="center"/>
          </w:tcPr>
          <w:p>
            <w:pPr>
              <w:widowControl/>
              <w:spacing w:line="260" w:lineRule="exact"/>
              <w:jc w:val="center"/>
              <w:rPr>
                <w:rFonts w:hint="eastAsia" w:ascii="宋体" w:hAnsi="宋体" w:eastAsia="宋体" w:cs="宋体"/>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kern w:val="0"/>
                <w:sz w:val="18"/>
                <w:szCs w:val="18"/>
                <w:lang w:val="en-US" w:eastAsia="zh-CN"/>
              </w:rPr>
              <w:t>9</w:t>
            </w:r>
            <w:r>
              <w:rPr>
                <w:rFonts w:hint="eastAsia" w:ascii="宋体" w:hAnsi="宋体" w:cs="宋体"/>
                <w:color w:val="000000"/>
                <w:kern w:val="0"/>
                <w:szCs w:val="21"/>
                <w:lang w:val="en-US" w:eastAsia="zh-CN"/>
              </w:rPr>
              <w:t>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7"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widowControl/>
              <w:spacing w:line="260" w:lineRule="exact"/>
              <w:jc w:val="center"/>
              <w:rPr>
                <w:rFonts w:hint="default"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处置垃圾率</w:t>
            </w:r>
          </w:p>
        </w:tc>
        <w:tc>
          <w:tcPr>
            <w:tcW w:w="1325" w:type="dxa"/>
            <w:gridSpan w:val="2"/>
            <w:tcBorders>
              <w:right w:val="single" w:color="auto" w:sz="4" w:space="0"/>
            </w:tcBorders>
            <w:vAlign w:val="center"/>
          </w:tcPr>
          <w:p>
            <w:pPr>
              <w:widowControl/>
              <w:spacing w:line="260" w:lineRule="exact"/>
              <w:jc w:val="center"/>
              <w:rPr>
                <w:rFonts w:hint="eastAsia" w:ascii="宋体" w:hAnsi="宋体" w:eastAsia="宋体" w:cs="宋体"/>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color w:val="000000"/>
                <w:kern w:val="0"/>
                <w:szCs w:val="21"/>
                <w:lang w:val="en-US" w:eastAsia="zh-CN"/>
              </w:rPr>
              <w:t>90%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09"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生态效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运输及处置垃圾达标率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80</w:t>
            </w:r>
            <w:r>
              <w:rPr>
                <w:rFonts w:hint="eastAsia" w:ascii="仿宋_GB2312" w:eastAsia="仿宋_GB2312"/>
                <w:color w:val="000000"/>
                <w:kern w:val="0"/>
                <w:szCs w:val="21"/>
              </w:rPr>
              <w:t>%</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4"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可持续影</w:t>
            </w:r>
          </w:p>
          <w:p>
            <w:pPr>
              <w:jc w:val="center"/>
              <w:rPr>
                <w:rFonts w:hint="eastAsia"/>
                <w:sz w:val="18"/>
                <w:szCs w:val="18"/>
              </w:rPr>
            </w:pPr>
            <w:r>
              <w:rPr>
                <w:rFonts w:hint="eastAsia"/>
                <w:sz w:val="18"/>
                <w:szCs w:val="18"/>
              </w:rPr>
              <w:t>响指标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周边环境污染率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color w:val="000000"/>
                <w:kern w:val="0"/>
                <w:sz w:val="21"/>
                <w:szCs w:val="21"/>
                <w:lang w:val="en-US" w:eastAsia="zh-CN" w:bidi="ar-SA"/>
              </w:rPr>
            </w:pPr>
            <w:r>
              <w:rPr>
                <w:rFonts w:hint="eastAsia" w:ascii="宋体" w:hAnsi="宋体" w:cs="宋体"/>
                <w:kern w:val="0"/>
                <w:szCs w:val="21"/>
              </w:rPr>
              <w:t>≦</w:t>
            </w:r>
            <w:r>
              <w:rPr>
                <w:rFonts w:hint="eastAsia" w:ascii="宋体" w:hAnsi="宋体" w:cs="宋体"/>
                <w:kern w:val="0"/>
                <w:szCs w:val="21"/>
                <w:lang w:val="en-US" w:eastAsia="zh-CN"/>
              </w:rPr>
              <w:t>30%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24"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nil"/>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社会公众或服务对象满意度</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社会公众</w:t>
            </w:r>
            <w:r>
              <w:rPr>
                <w:rFonts w:hint="eastAsia" w:ascii="仿宋_GB2312" w:eastAsia="仿宋_GB2312"/>
                <w:color w:val="000000"/>
                <w:kern w:val="0"/>
                <w:szCs w:val="21"/>
              </w:rPr>
              <w:t>满意度</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90</w:t>
            </w:r>
            <w:r>
              <w:rPr>
                <w:rFonts w:hint="eastAsia" w:ascii="仿宋_GB2312" w:eastAsia="仿宋_GB2312"/>
                <w:color w:val="000000"/>
                <w:kern w:val="0"/>
                <w:szCs w:val="21"/>
              </w:rPr>
              <w:t>%　</w:t>
            </w:r>
          </w:p>
        </w:tc>
        <w:tc>
          <w:tcPr>
            <w:tcW w:w="2346" w:type="dxa"/>
            <w:gridSpan w:val="2"/>
            <w:tcBorders>
              <w:lef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满意度测评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9"/>
            <w:tcBorders>
              <w:left w:val="nil"/>
              <w:bottom w:val="nil"/>
              <w:right w:val="nil"/>
            </w:tcBorders>
            <w:vAlign w:val="center"/>
          </w:tcPr>
          <w:p>
            <w:pPr>
              <w:jc w:val="center"/>
              <w:rPr>
                <w:rFonts w:hint="default" w:eastAsiaTheme="minorEastAsia"/>
                <w:sz w:val="18"/>
                <w:szCs w:val="18"/>
                <w:lang w:val="en-US" w:eastAsia="zh-CN"/>
              </w:rPr>
            </w:pPr>
          </w:p>
        </w:tc>
        <w:tc>
          <w:tcPr>
            <w:tcW w:w="1984" w:type="dxa"/>
            <w:tcBorders>
              <w:left w:val="nil"/>
              <w:bottom w:val="nil"/>
              <w:right w:val="nil"/>
            </w:tcBorders>
            <w:vAlign w:val="center"/>
          </w:tcPr>
          <w:p>
            <w:pPr>
              <w:jc w:val="center"/>
              <w:rPr>
                <w:rFonts w:hint="eastAsia"/>
                <w:sz w:val="18"/>
                <w:szCs w:val="18"/>
              </w:rPr>
            </w:pPr>
          </w:p>
        </w:tc>
      </w:tr>
    </w:tbl>
    <w:p>
      <w:pPr>
        <w:tabs>
          <w:tab w:val="left" w:pos="6396"/>
        </w:tabs>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eastAsia="zh-CN"/>
        </w:rPr>
        <w:t>填表人</w:t>
      </w:r>
      <w:r>
        <w:rPr>
          <w:rFonts w:hint="eastAsia" w:asciiTheme="majorEastAsia" w:hAnsiTheme="majorEastAsia" w:eastAsiaTheme="majorEastAsia" w:cstheme="majorEastAsia"/>
          <w:sz w:val="18"/>
          <w:szCs w:val="18"/>
          <w:lang w:val="en-US" w:eastAsia="zh-CN"/>
        </w:rPr>
        <w:t>:刘红梅   填报日期: 2022.04.10    联系电话: 15273400923        单位负责人签字:</w:t>
      </w:r>
    </w:p>
    <w:p/>
    <w:p/>
    <w:p/>
    <w:p>
      <w:pPr>
        <w:jc w:val="center"/>
        <w:rPr>
          <w:rFonts w:hint="eastAsia" w:ascii="黑体" w:hAnsi="黑体" w:eastAsia="黑体" w:cs="黑体"/>
          <w:sz w:val="36"/>
          <w:szCs w:val="36"/>
          <w:lang w:val="en-US" w:eastAsia="zh-CN"/>
        </w:rPr>
      </w:pPr>
    </w:p>
    <w:p>
      <w:pPr>
        <w:jc w:val="center"/>
        <w:rPr>
          <w:rFonts w:hint="eastAsia" w:ascii="黑体" w:hAnsi="黑体" w:eastAsia="黑体"/>
          <w:sz w:val="36"/>
          <w:szCs w:val="36"/>
        </w:rPr>
      </w:pP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年项目</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default" w:ascii="仿宋" w:hAnsi="仿宋" w:eastAsia="仿宋" w:cs="仿宋"/>
          <w:sz w:val="28"/>
          <w:szCs w:val="28"/>
          <w:lang w:val="en-US" w:eastAsia="zh-CN"/>
        </w:rPr>
      </w:pPr>
      <w:r>
        <w:rPr>
          <w:rFonts w:hint="eastAsia" w:ascii="仿宋" w:hAnsi="仿宋" w:eastAsia="仿宋" w:cs="仿宋"/>
          <w:sz w:val="28"/>
          <w:szCs w:val="28"/>
          <w:lang w:eastAsia="zh-CN"/>
        </w:rPr>
        <w:t>填报单位：（盖章）</w:t>
      </w:r>
      <w:r>
        <w:rPr>
          <w:rFonts w:hint="eastAsia" w:ascii="仿宋" w:hAnsi="仿宋" w:eastAsia="仿宋" w:cs="仿宋"/>
          <w:sz w:val="28"/>
          <w:szCs w:val="28"/>
          <w:lang w:val="en-US" w:eastAsia="zh-CN"/>
        </w:rPr>
        <w:t xml:space="preserve">  衡东县环境卫生所            单位：万元</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8"/>
        <w:gridCol w:w="989"/>
        <w:gridCol w:w="1365"/>
        <w:gridCol w:w="185"/>
        <w:gridCol w:w="15"/>
        <w:gridCol w:w="1230"/>
        <w:gridCol w:w="790"/>
        <w:gridCol w:w="535"/>
        <w:gridCol w:w="362"/>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9" w:hRule="atLeast"/>
        </w:trPr>
        <w:tc>
          <w:tcPr>
            <w:tcW w:w="1618" w:type="dxa"/>
            <w:vAlign w:val="center"/>
          </w:tcPr>
          <w:p>
            <w:pPr>
              <w:jc w:val="center"/>
              <w:rPr>
                <w:rFonts w:hint="eastAsia"/>
                <w:sz w:val="18"/>
                <w:szCs w:val="18"/>
              </w:rPr>
            </w:pPr>
            <w:r>
              <w:rPr>
                <w:rFonts w:hint="eastAsia"/>
                <w:sz w:val="18"/>
                <w:szCs w:val="18"/>
                <w:lang w:eastAsia="zh-CN"/>
              </w:rPr>
              <w:t>项目支出</w:t>
            </w:r>
            <w:r>
              <w:rPr>
                <w:rFonts w:hint="eastAsia"/>
                <w:sz w:val="18"/>
                <w:szCs w:val="18"/>
              </w:rPr>
              <w:t>名称</w:t>
            </w:r>
          </w:p>
        </w:tc>
        <w:tc>
          <w:tcPr>
            <w:tcW w:w="2554" w:type="dxa"/>
            <w:gridSpan w:val="4"/>
            <w:tcBorders>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ascii="仿宋" w:hAnsi="仿宋" w:eastAsia="仿宋" w:cs="仿宋"/>
                <w:sz w:val="18"/>
                <w:szCs w:val="18"/>
                <w:lang w:eastAsia="zh-CN"/>
              </w:rPr>
              <w:t>垃圾站、垃圾箱等环卫设施维护及更新</w:t>
            </w:r>
          </w:p>
        </w:tc>
        <w:tc>
          <w:tcPr>
            <w:tcW w:w="1230" w:type="dxa"/>
            <w:tcBorders>
              <w:left w:val="single" w:color="auto" w:sz="4" w:space="0"/>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预算部门</w:t>
            </w:r>
          </w:p>
        </w:tc>
        <w:tc>
          <w:tcPr>
            <w:tcW w:w="3671" w:type="dxa"/>
            <w:gridSpan w:val="4"/>
            <w:tcBorders>
              <w:left w:val="single" w:color="auto" w:sz="4" w:space="0"/>
              <w:bottom w:val="single" w:color="auto" w:sz="4" w:space="0"/>
            </w:tcBorders>
            <w:vAlign w:val="center"/>
          </w:tcPr>
          <w:p>
            <w:pPr>
              <w:jc w:val="center"/>
              <w:rPr>
                <w:rFonts w:hint="eastAsia"/>
                <w:sz w:val="18"/>
                <w:szCs w:val="18"/>
              </w:rPr>
            </w:pPr>
            <w:r>
              <w:rPr>
                <w:rFonts w:hint="eastAsia" w:ascii="仿宋" w:hAnsi="仿宋" w:eastAsia="仿宋" w:cs="仿宋"/>
                <w:sz w:val="28"/>
                <w:szCs w:val="28"/>
                <w:lang w:val="en-US" w:eastAsia="zh-CN"/>
              </w:rPr>
              <w:t xml:space="preserve"> </w:t>
            </w:r>
            <w:r>
              <w:rPr>
                <w:rFonts w:hint="eastAsia" w:ascii="仿宋" w:hAnsi="仿宋" w:eastAsia="仿宋" w:cs="仿宋"/>
                <w:sz w:val="18"/>
                <w:szCs w:val="18"/>
                <w:lang w:val="en-US" w:eastAsia="zh-CN"/>
              </w:rPr>
              <w:t>衡东县环境卫生所</w:t>
            </w:r>
            <w:r>
              <w:rPr>
                <w:rFonts w:hint="eastAsia" w:ascii="仿宋" w:hAnsi="仿宋" w:eastAsia="仿宋" w:cs="仿宋"/>
                <w:sz w:val="28"/>
                <w:szCs w:val="28"/>
                <w:lang w:val="en-US" w:eastAsia="zh-CN"/>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4" w:hRule="atLeast"/>
        </w:trPr>
        <w:tc>
          <w:tcPr>
            <w:tcW w:w="1618" w:type="dxa"/>
            <w:vAlign w:val="center"/>
          </w:tcPr>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年度本级</w:t>
            </w:r>
          </w:p>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预算金额</w:t>
            </w:r>
          </w:p>
        </w:tc>
        <w:tc>
          <w:tcPr>
            <w:tcW w:w="2539" w:type="dxa"/>
            <w:gridSpan w:val="3"/>
            <w:tcBorders>
              <w:top w:val="single" w:color="auto" w:sz="4" w:space="0"/>
              <w:righ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86万元</w:t>
            </w:r>
          </w:p>
        </w:tc>
        <w:tc>
          <w:tcPr>
            <w:tcW w:w="2035" w:type="dxa"/>
            <w:gridSpan w:val="3"/>
            <w:tcBorders>
              <w:top w:val="single" w:color="auto" w:sz="4" w:space="0"/>
              <w:left w:val="single" w:color="auto" w:sz="4" w:space="0"/>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该项目支出上级资金</w:t>
            </w:r>
          </w:p>
        </w:tc>
        <w:tc>
          <w:tcPr>
            <w:tcW w:w="2881" w:type="dxa"/>
            <w:gridSpan w:val="3"/>
            <w:tcBorders>
              <w:top w:val="single" w:color="auto" w:sz="4" w:space="0"/>
              <w:lef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 xml:space="preserve">   （分级填报）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2" w:hRule="atLeast"/>
        </w:trPr>
        <w:tc>
          <w:tcPr>
            <w:tcW w:w="1618" w:type="dxa"/>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项目支出实施期</w:t>
            </w:r>
          </w:p>
        </w:tc>
        <w:tc>
          <w:tcPr>
            <w:tcW w:w="7455" w:type="dxa"/>
            <w:gridSpan w:val="9"/>
            <w:tcBorders>
              <w:bottom w:val="single" w:color="auto" w:sz="4" w:space="0"/>
            </w:tcBorders>
            <w:vAlign w:val="center"/>
          </w:tcPr>
          <w:p>
            <w:pPr>
              <w:tabs>
                <w:tab w:val="left" w:pos="825"/>
              </w:tabs>
              <w:jc w:val="both"/>
              <w:rPr>
                <w:rFonts w:hint="eastAsia" w:eastAsiaTheme="minorEastAsia"/>
                <w:sz w:val="18"/>
                <w:szCs w:val="18"/>
                <w:lang w:eastAsia="zh-CN"/>
              </w:rPr>
            </w:pPr>
            <w:r>
              <w:rPr>
                <w:rFonts w:hint="eastAsia" w:ascii="仿宋_GB2312" w:eastAsia="仿宋_GB2312"/>
                <w:color w:val="000000"/>
                <w:kern w:val="0"/>
                <w:szCs w:val="21"/>
                <w:lang w:val="en-US" w:eastAsia="zh-CN"/>
              </w:rPr>
              <w:t>2022年1月1日至2022年12月31日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atLeast"/>
        </w:trPr>
        <w:tc>
          <w:tcPr>
            <w:tcW w:w="1618" w:type="dxa"/>
            <w:tcBorders>
              <w:top w:val="single" w:color="auto" w:sz="4" w:space="0"/>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实施期绩效目标</w:t>
            </w:r>
          </w:p>
        </w:tc>
        <w:tc>
          <w:tcPr>
            <w:tcW w:w="7455" w:type="dxa"/>
            <w:gridSpan w:val="9"/>
            <w:tcBorders>
              <w:top w:val="single" w:color="auto" w:sz="4" w:space="0"/>
            </w:tcBorders>
            <w:vAlign w:val="center"/>
          </w:tcPr>
          <w:p>
            <w:pPr>
              <w:ind w:firstLine="420" w:firstLineChars="200"/>
              <w:jc w:val="both"/>
              <w:rPr>
                <w:rFonts w:hint="eastAsia"/>
                <w:sz w:val="18"/>
                <w:szCs w:val="18"/>
                <w:lang w:eastAsia="zh-CN"/>
              </w:rPr>
            </w:pPr>
            <w:r>
              <w:rPr>
                <w:rFonts w:hint="eastAsia" w:ascii="仿宋_GB2312" w:eastAsia="仿宋_GB2312"/>
                <w:color w:val="000000"/>
                <w:kern w:val="0"/>
                <w:szCs w:val="21"/>
                <w:lang w:val="en-US" w:eastAsia="zh-CN"/>
              </w:rPr>
              <w:t>33座低沉式垃圾站、船型垃圾斗、乡镇垃圾站维修费，垃圾箱的及时更新维护费用。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7" w:hRule="atLeast"/>
        </w:trPr>
        <w:tc>
          <w:tcPr>
            <w:tcW w:w="1618" w:type="dxa"/>
            <w:tcBorders>
              <w:top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本年度绩效目标</w:t>
            </w:r>
          </w:p>
        </w:tc>
        <w:tc>
          <w:tcPr>
            <w:tcW w:w="7455" w:type="dxa"/>
            <w:gridSpan w:val="9"/>
            <w:vAlign w:val="center"/>
          </w:tcPr>
          <w:p>
            <w:pPr>
              <w:ind w:firstLine="420" w:firstLineChars="200"/>
              <w:jc w:val="both"/>
              <w:rPr>
                <w:rFonts w:hint="eastAsia" w:eastAsiaTheme="minorEastAsia"/>
                <w:sz w:val="18"/>
                <w:szCs w:val="18"/>
                <w:lang w:eastAsia="zh-CN"/>
              </w:rPr>
            </w:pPr>
            <w:r>
              <w:rPr>
                <w:rFonts w:hint="eastAsia" w:ascii="仿宋_GB2312" w:eastAsia="仿宋_GB2312"/>
                <w:color w:val="000000"/>
                <w:kern w:val="0"/>
                <w:szCs w:val="21"/>
                <w:lang w:val="en-US" w:eastAsia="zh-CN"/>
              </w:rPr>
              <w:t>垃圾容器的维护更新让垃圾不落地，我们的城市更美好。</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2" w:hRule="atLeast"/>
        </w:trPr>
        <w:tc>
          <w:tcPr>
            <w:tcW w:w="1618" w:type="dxa"/>
            <w:vMerge w:val="restart"/>
            <w:vAlign w:val="center"/>
          </w:tcPr>
          <w:p>
            <w:pPr>
              <w:jc w:val="center"/>
              <w:rPr>
                <w:rFonts w:hint="eastAsia" w:eastAsiaTheme="minorEastAsia"/>
                <w:sz w:val="18"/>
                <w:szCs w:val="18"/>
                <w:lang w:eastAsia="zh-CN"/>
              </w:rPr>
            </w:pPr>
            <w:r>
              <w:rPr>
                <w:rFonts w:hint="eastAsia"/>
                <w:sz w:val="18"/>
                <w:szCs w:val="18"/>
                <w:lang w:eastAsia="zh-CN"/>
              </w:rPr>
              <w:t>本年度绩效指标</w:t>
            </w:r>
          </w:p>
        </w:tc>
        <w:tc>
          <w:tcPr>
            <w:tcW w:w="989" w:type="dxa"/>
            <w:tcBorders>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一级指标</w:t>
            </w:r>
          </w:p>
        </w:tc>
        <w:tc>
          <w:tcPr>
            <w:tcW w:w="13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1430" w:type="dxa"/>
            <w:gridSpan w:val="3"/>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1325" w:type="dxa"/>
            <w:gridSpan w:val="2"/>
            <w:tcBorders>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指标值及单位</w:t>
            </w:r>
          </w:p>
        </w:tc>
        <w:tc>
          <w:tcPr>
            <w:tcW w:w="2346" w:type="dxa"/>
            <w:gridSpan w:val="2"/>
            <w:tcBorders>
              <w:left w:val="single" w:color="auto" w:sz="4" w:space="0"/>
              <w:right w:val="single" w:color="auto" w:sz="4" w:space="0"/>
            </w:tcBorders>
            <w:vAlign w:val="center"/>
          </w:tcPr>
          <w:p>
            <w:pPr>
              <w:jc w:val="center"/>
              <w:rPr>
                <w:rFonts w:hint="eastAsia"/>
                <w:sz w:val="18"/>
                <w:szCs w:val="18"/>
                <w:lang w:eastAsia="zh-CN"/>
              </w:rPr>
            </w:pPr>
            <w:r>
              <w:rPr>
                <w:rFonts w:hint="eastAsia"/>
                <w:sz w:val="18"/>
                <w:szCs w:val="18"/>
                <w:lang w:eastAsia="zh-CN"/>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87"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restart"/>
            <w:tcBorders>
              <w:left w:val="single" w:color="000000" w:sz="4" w:space="0"/>
              <w:right w:val="single" w:color="auto" w:sz="4" w:space="0"/>
            </w:tcBorders>
            <w:vAlign w:val="center"/>
          </w:tcPr>
          <w:p>
            <w:pPr>
              <w:jc w:val="center"/>
              <w:rPr>
                <w:rFonts w:hint="eastAsia"/>
                <w:sz w:val="18"/>
                <w:szCs w:val="18"/>
              </w:rPr>
            </w:pPr>
            <w:r>
              <w:rPr>
                <w:rFonts w:hint="eastAsia"/>
                <w:sz w:val="18"/>
                <w:szCs w:val="18"/>
                <w:lang w:eastAsia="zh-CN"/>
              </w:rPr>
              <w:t>产出</w:t>
            </w:r>
            <w:r>
              <w:rPr>
                <w:rFonts w:hint="eastAsia"/>
                <w:sz w:val="18"/>
                <w:szCs w:val="18"/>
              </w:rPr>
              <w:t>指标</w:t>
            </w:r>
          </w:p>
          <w:p>
            <w:pPr>
              <w:jc w:val="center"/>
              <w:rPr>
                <w:rFonts w:hint="eastAsia"/>
                <w:sz w:val="18"/>
                <w:szCs w:val="18"/>
              </w:rPr>
            </w:pPr>
          </w:p>
        </w:tc>
        <w:tc>
          <w:tcPr>
            <w:tcW w:w="1365" w:type="dxa"/>
            <w:vMerge w:val="restart"/>
            <w:tcBorders>
              <w:left w:val="single" w:color="auto" w:sz="4" w:space="0"/>
            </w:tcBorders>
            <w:vAlign w:val="center"/>
          </w:tcPr>
          <w:p>
            <w:pPr>
              <w:jc w:val="center"/>
              <w:rPr>
                <w:rFonts w:hint="eastAsia"/>
                <w:sz w:val="18"/>
                <w:szCs w:val="18"/>
              </w:rPr>
            </w:pPr>
            <w:r>
              <w:rPr>
                <w:rFonts w:hint="eastAsia"/>
                <w:sz w:val="18"/>
                <w:szCs w:val="18"/>
              </w:rPr>
              <w:t>数量指标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乡镇垃圾站</w:t>
            </w:r>
          </w:p>
        </w:tc>
        <w:tc>
          <w:tcPr>
            <w:tcW w:w="1325" w:type="dxa"/>
            <w:gridSpan w:val="2"/>
            <w:tcBorders>
              <w:right w:val="single" w:color="auto" w:sz="4" w:space="0"/>
            </w:tcBorders>
            <w:vAlign w:val="center"/>
          </w:tcPr>
          <w:p>
            <w:pPr>
              <w:widowControl/>
              <w:spacing w:line="260" w:lineRule="exact"/>
              <w:jc w:val="center"/>
              <w:rPr>
                <w:rFonts w:hint="default" w:ascii="仿宋_GB2312" w:eastAsia="仿宋_GB2312" w:hAnsiTheme="minorHAnsi" w:cstheme="minorBidi"/>
                <w:color w:val="000000"/>
                <w:kern w:val="0"/>
                <w:sz w:val="21"/>
                <w:szCs w:val="21"/>
                <w:lang w:val="en-US" w:eastAsia="zh-CN" w:bidi="ar-SA"/>
              </w:rPr>
            </w:pPr>
            <w:r>
              <w:rPr>
                <w:rFonts w:hint="eastAsia" w:ascii="宋体" w:hAnsi="宋体" w:eastAsia="仿宋_GB2312" w:cs="宋体"/>
                <w:kern w:val="0"/>
                <w:szCs w:val="21"/>
                <w:lang w:val="en-US" w:eastAsia="zh-CN"/>
              </w:rPr>
              <w:t>22座</w:t>
            </w:r>
          </w:p>
        </w:tc>
        <w:tc>
          <w:tcPr>
            <w:tcW w:w="2346" w:type="dxa"/>
            <w:gridSpan w:val="2"/>
            <w:tcBorders>
              <w:left w:val="single" w:color="auto" w:sz="4" w:space="0"/>
              <w:righ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90"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widowControl/>
              <w:spacing w:line="260" w:lineRule="exact"/>
              <w:jc w:val="center"/>
              <w:rPr>
                <w:rFonts w:hint="default"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垃圾箱、垃圾斗</w:t>
            </w:r>
          </w:p>
        </w:tc>
        <w:tc>
          <w:tcPr>
            <w:tcW w:w="1325" w:type="dxa"/>
            <w:gridSpan w:val="2"/>
            <w:tcBorders>
              <w:bottom w:val="single" w:color="auto" w:sz="4" w:space="0"/>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全城区及河西</w:t>
            </w:r>
          </w:p>
        </w:tc>
        <w:tc>
          <w:tcPr>
            <w:tcW w:w="2346" w:type="dxa"/>
            <w:gridSpan w:val="2"/>
            <w:tcBorders>
              <w:left w:val="single" w:color="auto" w:sz="4" w:space="0"/>
              <w:bottom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5"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质量指标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垃圾站和垃圾箱维护及更新</w:t>
            </w:r>
          </w:p>
        </w:tc>
        <w:tc>
          <w:tcPr>
            <w:tcW w:w="1325" w:type="dxa"/>
            <w:gridSpan w:val="2"/>
            <w:tcBorders>
              <w:top w:val="single" w:color="auto" w:sz="4" w:space="0"/>
              <w:bottom w:val="single" w:color="auto" w:sz="4" w:space="0"/>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合格</w:t>
            </w:r>
            <w:r>
              <w:rPr>
                <w:rFonts w:hint="eastAsia" w:ascii="仿宋_GB2312" w:eastAsia="仿宋_GB2312"/>
                <w:color w:val="000000"/>
                <w:kern w:val="0"/>
                <w:szCs w:val="21"/>
              </w:rPr>
              <w:t>　</w:t>
            </w:r>
          </w:p>
        </w:tc>
        <w:tc>
          <w:tcPr>
            <w:tcW w:w="2346" w:type="dxa"/>
            <w:gridSpan w:val="2"/>
            <w:tcBorders>
              <w:top w:val="single" w:color="auto" w:sz="4" w:space="0"/>
              <w:left w:val="single" w:color="auto" w:sz="4" w:space="0"/>
              <w:bottom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行业标准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0"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时效指标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　</w:t>
            </w:r>
            <w:r>
              <w:rPr>
                <w:rFonts w:hint="eastAsia" w:ascii="仿宋_GB2312" w:eastAsia="仿宋_GB2312"/>
                <w:color w:val="000000"/>
                <w:kern w:val="0"/>
                <w:szCs w:val="21"/>
                <w:lang w:val="en-US" w:eastAsia="zh-CN"/>
              </w:rPr>
              <w:t>年维护更新</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2022年1月至12月</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按合同约定的完成时间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成本指标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 w:hAnsi="仿宋" w:eastAsia="仿宋" w:cs="仿宋"/>
                <w:sz w:val="18"/>
                <w:szCs w:val="18"/>
                <w:lang w:eastAsia="zh-CN"/>
              </w:rPr>
              <w:t>垃圾站、垃圾箱等环卫设施维护及更新成本</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kern w:val="0"/>
                <w:sz w:val="18"/>
                <w:szCs w:val="18"/>
                <w:lang w:val="en-US" w:eastAsia="zh-CN"/>
              </w:rPr>
              <w:t>86</w:t>
            </w:r>
            <w:r>
              <w:rPr>
                <w:rFonts w:hint="eastAsia" w:ascii="宋体" w:hAnsi="宋体" w:cs="宋体"/>
                <w:kern w:val="0"/>
                <w:sz w:val="18"/>
                <w:szCs w:val="18"/>
              </w:rPr>
              <w:t>万</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政府采购中标价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45"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restart"/>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垃圾箱的维护率</w:t>
            </w:r>
          </w:p>
        </w:tc>
        <w:tc>
          <w:tcPr>
            <w:tcW w:w="1325" w:type="dxa"/>
            <w:gridSpan w:val="2"/>
            <w:tcBorders>
              <w:right w:val="single" w:color="auto" w:sz="4" w:space="0"/>
            </w:tcBorders>
            <w:vAlign w:val="center"/>
          </w:tcPr>
          <w:p>
            <w:pPr>
              <w:widowControl/>
              <w:spacing w:line="260" w:lineRule="exact"/>
              <w:jc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lang w:val="en-US" w:eastAsia="zh-CN"/>
              </w:rPr>
              <w:t>80%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45"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widowControl/>
              <w:spacing w:line="260" w:lineRule="exact"/>
              <w:jc w:val="center"/>
              <w:rPr>
                <w:rFonts w:hint="default"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乡镇垃圾站的维护率</w:t>
            </w:r>
          </w:p>
        </w:tc>
        <w:tc>
          <w:tcPr>
            <w:tcW w:w="1325" w:type="dxa"/>
            <w:gridSpan w:val="2"/>
            <w:tcBorders>
              <w:right w:val="single" w:color="auto" w:sz="4" w:space="0"/>
            </w:tcBorders>
            <w:vAlign w:val="center"/>
          </w:tcPr>
          <w:p>
            <w:pPr>
              <w:widowControl/>
              <w:spacing w:line="260" w:lineRule="exact"/>
              <w:jc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lang w:val="en-US" w:eastAsia="zh-CN"/>
              </w:rPr>
              <w:t>80%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9"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生态效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垃圾及时处理达标率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80</w:t>
            </w:r>
            <w:r>
              <w:rPr>
                <w:rFonts w:hint="eastAsia" w:ascii="仿宋_GB2312" w:eastAsia="仿宋_GB2312"/>
                <w:color w:val="000000"/>
                <w:kern w:val="0"/>
                <w:szCs w:val="21"/>
              </w:rPr>
              <w:t>%</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4"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可持续影</w:t>
            </w:r>
          </w:p>
          <w:p>
            <w:pPr>
              <w:jc w:val="center"/>
              <w:rPr>
                <w:rFonts w:hint="eastAsia"/>
                <w:sz w:val="18"/>
                <w:szCs w:val="18"/>
              </w:rPr>
            </w:pPr>
            <w:r>
              <w:rPr>
                <w:rFonts w:hint="eastAsia"/>
                <w:sz w:val="18"/>
                <w:szCs w:val="18"/>
              </w:rPr>
              <w:t>响指标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周边环境污染率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color w:val="000000"/>
                <w:kern w:val="0"/>
                <w:sz w:val="21"/>
                <w:szCs w:val="21"/>
                <w:lang w:val="en-US" w:eastAsia="zh-CN" w:bidi="ar-SA"/>
              </w:rPr>
            </w:pPr>
            <w:r>
              <w:rPr>
                <w:rFonts w:hint="eastAsia" w:ascii="宋体" w:hAnsi="宋体" w:cs="宋体"/>
                <w:kern w:val="0"/>
                <w:szCs w:val="21"/>
              </w:rPr>
              <w:t>≦</w:t>
            </w:r>
            <w:r>
              <w:rPr>
                <w:rFonts w:hint="eastAsia" w:ascii="宋体" w:hAnsi="宋体" w:cs="宋体"/>
                <w:kern w:val="0"/>
                <w:szCs w:val="21"/>
                <w:lang w:val="en-US" w:eastAsia="zh-CN"/>
              </w:rPr>
              <w:t>30%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nil"/>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社会公众或服务对象满意度</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社会公众</w:t>
            </w:r>
            <w:r>
              <w:rPr>
                <w:rFonts w:hint="eastAsia" w:ascii="仿宋_GB2312" w:eastAsia="仿宋_GB2312"/>
                <w:color w:val="000000"/>
                <w:kern w:val="0"/>
                <w:szCs w:val="21"/>
              </w:rPr>
              <w:t>满意度</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90</w:t>
            </w:r>
            <w:r>
              <w:rPr>
                <w:rFonts w:hint="eastAsia" w:ascii="仿宋_GB2312" w:eastAsia="仿宋_GB2312"/>
                <w:color w:val="000000"/>
                <w:kern w:val="0"/>
                <w:szCs w:val="21"/>
              </w:rPr>
              <w:t>%　</w:t>
            </w:r>
          </w:p>
        </w:tc>
        <w:tc>
          <w:tcPr>
            <w:tcW w:w="2346" w:type="dxa"/>
            <w:gridSpan w:val="2"/>
            <w:tcBorders>
              <w:lef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满意度测评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9"/>
            <w:tcBorders>
              <w:left w:val="nil"/>
              <w:bottom w:val="nil"/>
              <w:right w:val="nil"/>
            </w:tcBorders>
            <w:vAlign w:val="center"/>
          </w:tcPr>
          <w:p>
            <w:pPr>
              <w:jc w:val="center"/>
              <w:rPr>
                <w:rFonts w:hint="default" w:eastAsiaTheme="minorEastAsia"/>
                <w:sz w:val="18"/>
                <w:szCs w:val="18"/>
                <w:lang w:val="en-US" w:eastAsia="zh-CN"/>
              </w:rPr>
            </w:pPr>
          </w:p>
        </w:tc>
        <w:tc>
          <w:tcPr>
            <w:tcW w:w="1984" w:type="dxa"/>
            <w:tcBorders>
              <w:left w:val="nil"/>
              <w:bottom w:val="nil"/>
              <w:right w:val="nil"/>
            </w:tcBorders>
            <w:vAlign w:val="center"/>
          </w:tcPr>
          <w:p>
            <w:pPr>
              <w:jc w:val="center"/>
              <w:rPr>
                <w:rFonts w:hint="eastAsia"/>
                <w:sz w:val="18"/>
                <w:szCs w:val="18"/>
              </w:rPr>
            </w:pPr>
          </w:p>
        </w:tc>
      </w:tr>
    </w:tbl>
    <w:p>
      <w:pPr>
        <w:tabs>
          <w:tab w:val="left" w:pos="6396"/>
        </w:tabs>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eastAsia="zh-CN"/>
        </w:rPr>
        <w:t>填表人</w:t>
      </w:r>
      <w:r>
        <w:rPr>
          <w:rFonts w:hint="eastAsia" w:asciiTheme="majorEastAsia" w:hAnsiTheme="majorEastAsia" w:eastAsiaTheme="majorEastAsia" w:cstheme="majorEastAsia"/>
          <w:sz w:val="18"/>
          <w:szCs w:val="18"/>
          <w:lang w:val="en-US" w:eastAsia="zh-CN"/>
        </w:rPr>
        <w:t>:刘红梅   填报日期: 2022.04.10    联系电话: 15273400923        单位负责人签字:</w:t>
      </w:r>
    </w:p>
    <w:p/>
    <w:p/>
    <w:p/>
    <w:p/>
    <w:p>
      <w:pPr>
        <w:jc w:val="center"/>
        <w:rPr>
          <w:rFonts w:hint="eastAsia" w:ascii="黑体" w:hAnsi="黑体" w:eastAsia="黑体"/>
          <w:sz w:val="36"/>
          <w:szCs w:val="36"/>
        </w:rPr>
      </w:pP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年项目</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default" w:ascii="仿宋" w:hAnsi="仿宋" w:eastAsia="仿宋" w:cs="仿宋"/>
          <w:sz w:val="28"/>
          <w:szCs w:val="28"/>
          <w:lang w:val="en-US" w:eastAsia="zh-CN"/>
        </w:rPr>
      </w:pPr>
      <w:r>
        <w:rPr>
          <w:rFonts w:hint="eastAsia" w:ascii="仿宋" w:hAnsi="仿宋" w:eastAsia="仿宋" w:cs="仿宋"/>
          <w:sz w:val="28"/>
          <w:szCs w:val="28"/>
          <w:lang w:eastAsia="zh-CN"/>
        </w:rPr>
        <w:t>填报单位：（盖章）</w:t>
      </w:r>
      <w:r>
        <w:rPr>
          <w:rFonts w:hint="eastAsia" w:ascii="仿宋" w:hAnsi="仿宋" w:eastAsia="仿宋" w:cs="仿宋"/>
          <w:sz w:val="28"/>
          <w:szCs w:val="28"/>
          <w:lang w:val="en-US" w:eastAsia="zh-CN"/>
        </w:rPr>
        <w:t xml:space="preserve">  衡东县环境卫生所            单位：万元</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8"/>
        <w:gridCol w:w="989"/>
        <w:gridCol w:w="1365"/>
        <w:gridCol w:w="185"/>
        <w:gridCol w:w="15"/>
        <w:gridCol w:w="1230"/>
        <w:gridCol w:w="790"/>
        <w:gridCol w:w="535"/>
        <w:gridCol w:w="362"/>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9" w:hRule="atLeast"/>
        </w:trPr>
        <w:tc>
          <w:tcPr>
            <w:tcW w:w="1618" w:type="dxa"/>
            <w:vAlign w:val="center"/>
          </w:tcPr>
          <w:p>
            <w:pPr>
              <w:jc w:val="center"/>
              <w:rPr>
                <w:rFonts w:hint="eastAsia"/>
                <w:sz w:val="18"/>
                <w:szCs w:val="18"/>
              </w:rPr>
            </w:pPr>
            <w:r>
              <w:rPr>
                <w:rFonts w:hint="eastAsia"/>
                <w:sz w:val="18"/>
                <w:szCs w:val="18"/>
                <w:lang w:eastAsia="zh-CN"/>
              </w:rPr>
              <w:t>项目支出</w:t>
            </w:r>
            <w:r>
              <w:rPr>
                <w:rFonts w:hint="eastAsia"/>
                <w:sz w:val="18"/>
                <w:szCs w:val="18"/>
              </w:rPr>
              <w:t>名称</w:t>
            </w:r>
          </w:p>
        </w:tc>
        <w:tc>
          <w:tcPr>
            <w:tcW w:w="2554" w:type="dxa"/>
            <w:gridSpan w:val="4"/>
            <w:tcBorders>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ascii="仿宋" w:hAnsi="仿宋" w:eastAsia="仿宋" w:cs="仿宋"/>
                <w:sz w:val="18"/>
                <w:szCs w:val="18"/>
                <w:lang w:eastAsia="zh-CN"/>
              </w:rPr>
              <w:t>合桥垃圾场渗滤液处理车间升级改造费用</w:t>
            </w:r>
          </w:p>
        </w:tc>
        <w:tc>
          <w:tcPr>
            <w:tcW w:w="1230" w:type="dxa"/>
            <w:tcBorders>
              <w:left w:val="single" w:color="auto" w:sz="4" w:space="0"/>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预算部门</w:t>
            </w:r>
          </w:p>
        </w:tc>
        <w:tc>
          <w:tcPr>
            <w:tcW w:w="3671" w:type="dxa"/>
            <w:gridSpan w:val="4"/>
            <w:tcBorders>
              <w:left w:val="single" w:color="auto" w:sz="4" w:space="0"/>
              <w:bottom w:val="single" w:color="auto" w:sz="4" w:space="0"/>
            </w:tcBorders>
            <w:vAlign w:val="center"/>
          </w:tcPr>
          <w:p>
            <w:pPr>
              <w:jc w:val="center"/>
              <w:rPr>
                <w:rFonts w:hint="eastAsia"/>
                <w:sz w:val="18"/>
                <w:szCs w:val="18"/>
              </w:rPr>
            </w:pPr>
            <w:r>
              <w:rPr>
                <w:rFonts w:hint="eastAsia" w:ascii="仿宋" w:hAnsi="仿宋" w:eastAsia="仿宋" w:cs="仿宋"/>
                <w:sz w:val="28"/>
                <w:szCs w:val="28"/>
                <w:lang w:val="en-US" w:eastAsia="zh-CN"/>
              </w:rPr>
              <w:t xml:space="preserve"> </w:t>
            </w:r>
            <w:r>
              <w:rPr>
                <w:rFonts w:hint="eastAsia" w:ascii="仿宋" w:hAnsi="仿宋" w:eastAsia="仿宋" w:cs="仿宋"/>
                <w:sz w:val="18"/>
                <w:szCs w:val="18"/>
                <w:lang w:val="en-US" w:eastAsia="zh-CN"/>
              </w:rPr>
              <w:t>衡东县环境卫生所</w:t>
            </w:r>
            <w:r>
              <w:rPr>
                <w:rFonts w:hint="eastAsia" w:ascii="仿宋" w:hAnsi="仿宋" w:eastAsia="仿宋" w:cs="仿宋"/>
                <w:sz w:val="28"/>
                <w:szCs w:val="28"/>
                <w:lang w:val="en-US" w:eastAsia="zh-CN"/>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4" w:hRule="atLeast"/>
        </w:trPr>
        <w:tc>
          <w:tcPr>
            <w:tcW w:w="1618" w:type="dxa"/>
            <w:vAlign w:val="center"/>
          </w:tcPr>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年度本级</w:t>
            </w:r>
          </w:p>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预算金额</w:t>
            </w:r>
          </w:p>
        </w:tc>
        <w:tc>
          <w:tcPr>
            <w:tcW w:w="2539" w:type="dxa"/>
            <w:gridSpan w:val="3"/>
            <w:tcBorders>
              <w:top w:val="single" w:color="auto" w:sz="4" w:space="0"/>
              <w:righ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107.53万元</w:t>
            </w:r>
          </w:p>
        </w:tc>
        <w:tc>
          <w:tcPr>
            <w:tcW w:w="2035" w:type="dxa"/>
            <w:gridSpan w:val="3"/>
            <w:tcBorders>
              <w:top w:val="single" w:color="auto" w:sz="4" w:space="0"/>
              <w:left w:val="single" w:color="auto" w:sz="4" w:space="0"/>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该项目支出上级资金</w:t>
            </w:r>
          </w:p>
        </w:tc>
        <w:tc>
          <w:tcPr>
            <w:tcW w:w="2881" w:type="dxa"/>
            <w:gridSpan w:val="3"/>
            <w:tcBorders>
              <w:top w:val="single" w:color="auto" w:sz="4" w:space="0"/>
              <w:lef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 xml:space="preserve">   （分级填报）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2" w:hRule="atLeast"/>
        </w:trPr>
        <w:tc>
          <w:tcPr>
            <w:tcW w:w="1618" w:type="dxa"/>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项目支出实施期</w:t>
            </w:r>
          </w:p>
        </w:tc>
        <w:tc>
          <w:tcPr>
            <w:tcW w:w="7455" w:type="dxa"/>
            <w:gridSpan w:val="9"/>
            <w:tcBorders>
              <w:bottom w:val="single" w:color="auto" w:sz="4" w:space="0"/>
            </w:tcBorders>
            <w:vAlign w:val="center"/>
          </w:tcPr>
          <w:p>
            <w:pPr>
              <w:tabs>
                <w:tab w:val="left" w:pos="825"/>
              </w:tabs>
              <w:jc w:val="both"/>
              <w:rPr>
                <w:rFonts w:hint="eastAsia" w:eastAsiaTheme="minorEastAsia"/>
                <w:sz w:val="18"/>
                <w:szCs w:val="18"/>
                <w:lang w:eastAsia="zh-CN"/>
              </w:rPr>
            </w:pPr>
            <w:r>
              <w:rPr>
                <w:rFonts w:hint="eastAsia" w:ascii="仿宋_GB2312" w:eastAsia="仿宋_GB2312"/>
                <w:color w:val="000000"/>
                <w:kern w:val="0"/>
                <w:szCs w:val="21"/>
                <w:lang w:val="en-US" w:eastAsia="zh-CN"/>
              </w:rPr>
              <w:t>2022年1月1日至2022年12月31日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atLeast"/>
        </w:trPr>
        <w:tc>
          <w:tcPr>
            <w:tcW w:w="1618" w:type="dxa"/>
            <w:tcBorders>
              <w:top w:val="single" w:color="auto" w:sz="4" w:space="0"/>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实施期绩效目标</w:t>
            </w:r>
          </w:p>
        </w:tc>
        <w:tc>
          <w:tcPr>
            <w:tcW w:w="7455" w:type="dxa"/>
            <w:gridSpan w:val="9"/>
            <w:tcBorders>
              <w:top w:val="single" w:color="auto" w:sz="4" w:space="0"/>
            </w:tcBorders>
            <w:vAlign w:val="center"/>
          </w:tcPr>
          <w:p>
            <w:pPr>
              <w:ind w:firstLine="420" w:firstLineChars="200"/>
              <w:jc w:val="both"/>
              <w:rPr>
                <w:rFonts w:hint="eastAsia"/>
                <w:sz w:val="18"/>
                <w:szCs w:val="18"/>
                <w:lang w:eastAsia="zh-CN"/>
              </w:rPr>
            </w:pPr>
            <w:r>
              <w:rPr>
                <w:rFonts w:hint="eastAsia" w:ascii="仿宋_GB2312" w:eastAsia="仿宋_GB2312"/>
                <w:color w:val="000000"/>
                <w:kern w:val="0"/>
                <w:szCs w:val="21"/>
                <w:lang w:val="en-US" w:eastAsia="zh-CN"/>
              </w:rPr>
              <w:t>合桥垃圾场渗滤液处理，提高渗滤液处理能力，减少周边环境污染、灭蚊除臭。</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7" w:hRule="atLeast"/>
        </w:trPr>
        <w:tc>
          <w:tcPr>
            <w:tcW w:w="1618" w:type="dxa"/>
            <w:tcBorders>
              <w:top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本年度绩效目标</w:t>
            </w:r>
          </w:p>
        </w:tc>
        <w:tc>
          <w:tcPr>
            <w:tcW w:w="7455" w:type="dxa"/>
            <w:gridSpan w:val="9"/>
            <w:vAlign w:val="center"/>
          </w:tcPr>
          <w:p>
            <w:pPr>
              <w:jc w:val="both"/>
              <w:rPr>
                <w:rFonts w:hint="eastAsia" w:eastAsiaTheme="minorEastAsia"/>
                <w:sz w:val="18"/>
                <w:szCs w:val="18"/>
                <w:lang w:eastAsia="zh-CN"/>
              </w:rPr>
            </w:pPr>
            <w:r>
              <w:rPr>
                <w:rFonts w:hint="eastAsia" w:ascii="仿宋_GB2312" w:eastAsia="仿宋_GB2312"/>
                <w:color w:val="000000"/>
                <w:kern w:val="0"/>
                <w:szCs w:val="21"/>
                <w:lang w:val="en-US" w:eastAsia="zh-CN"/>
              </w:rPr>
              <w:t>年处理膜上渗滤液量5万吨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37" w:hRule="atLeast"/>
        </w:trPr>
        <w:tc>
          <w:tcPr>
            <w:tcW w:w="1618" w:type="dxa"/>
            <w:vMerge w:val="restart"/>
            <w:vAlign w:val="center"/>
          </w:tcPr>
          <w:p>
            <w:pPr>
              <w:jc w:val="center"/>
              <w:rPr>
                <w:rFonts w:hint="eastAsia" w:eastAsiaTheme="minorEastAsia"/>
                <w:sz w:val="18"/>
                <w:szCs w:val="18"/>
                <w:lang w:eastAsia="zh-CN"/>
              </w:rPr>
            </w:pPr>
            <w:r>
              <w:rPr>
                <w:rFonts w:hint="eastAsia"/>
                <w:sz w:val="18"/>
                <w:szCs w:val="18"/>
                <w:lang w:eastAsia="zh-CN"/>
              </w:rPr>
              <w:t>本年度绩效指标</w:t>
            </w:r>
          </w:p>
        </w:tc>
        <w:tc>
          <w:tcPr>
            <w:tcW w:w="989" w:type="dxa"/>
            <w:tcBorders>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一级指标</w:t>
            </w:r>
          </w:p>
        </w:tc>
        <w:tc>
          <w:tcPr>
            <w:tcW w:w="13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1430" w:type="dxa"/>
            <w:gridSpan w:val="3"/>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1325" w:type="dxa"/>
            <w:gridSpan w:val="2"/>
            <w:tcBorders>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指标值及单位</w:t>
            </w:r>
          </w:p>
        </w:tc>
        <w:tc>
          <w:tcPr>
            <w:tcW w:w="2346" w:type="dxa"/>
            <w:gridSpan w:val="2"/>
            <w:tcBorders>
              <w:left w:val="single" w:color="auto" w:sz="4" w:space="0"/>
              <w:right w:val="single" w:color="auto" w:sz="4" w:space="0"/>
            </w:tcBorders>
            <w:vAlign w:val="center"/>
          </w:tcPr>
          <w:p>
            <w:pPr>
              <w:jc w:val="center"/>
              <w:rPr>
                <w:rFonts w:hint="eastAsia"/>
                <w:sz w:val="18"/>
                <w:szCs w:val="18"/>
                <w:lang w:eastAsia="zh-CN"/>
              </w:rPr>
            </w:pPr>
            <w:r>
              <w:rPr>
                <w:rFonts w:hint="eastAsia"/>
                <w:sz w:val="18"/>
                <w:szCs w:val="18"/>
                <w:lang w:eastAsia="zh-CN"/>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85"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restart"/>
            <w:tcBorders>
              <w:left w:val="single" w:color="000000" w:sz="4" w:space="0"/>
              <w:right w:val="single" w:color="auto" w:sz="4" w:space="0"/>
            </w:tcBorders>
            <w:vAlign w:val="center"/>
          </w:tcPr>
          <w:p>
            <w:pPr>
              <w:jc w:val="center"/>
              <w:rPr>
                <w:rFonts w:hint="eastAsia"/>
                <w:sz w:val="18"/>
                <w:szCs w:val="18"/>
              </w:rPr>
            </w:pPr>
            <w:r>
              <w:rPr>
                <w:rFonts w:hint="eastAsia"/>
                <w:sz w:val="18"/>
                <w:szCs w:val="18"/>
                <w:lang w:eastAsia="zh-CN"/>
              </w:rPr>
              <w:t>产出</w:t>
            </w:r>
            <w:r>
              <w:rPr>
                <w:rFonts w:hint="eastAsia"/>
                <w:sz w:val="18"/>
                <w:szCs w:val="18"/>
              </w:rPr>
              <w:t>指标</w:t>
            </w:r>
          </w:p>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数量指标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处理渗滤液量</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eastAsia="仿宋_GB2312" w:cs="宋体"/>
                <w:kern w:val="0"/>
                <w:szCs w:val="21"/>
                <w:lang w:val="en-US" w:eastAsia="zh-CN"/>
              </w:rPr>
              <w:t>5万吨</w:t>
            </w:r>
          </w:p>
        </w:tc>
        <w:tc>
          <w:tcPr>
            <w:tcW w:w="2346" w:type="dxa"/>
            <w:gridSpan w:val="2"/>
            <w:tcBorders>
              <w:left w:val="single" w:color="auto" w:sz="4" w:space="0"/>
              <w:righ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90"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质量指标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渗滤液处理质量</w:t>
            </w:r>
          </w:p>
        </w:tc>
        <w:tc>
          <w:tcPr>
            <w:tcW w:w="1325" w:type="dxa"/>
            <w:gridSpan w:val="2"/>
            <w:tcBorders>
              <w:top w:val="single" w:color="auto" w:sz="4" w:space="0"/>
              <w:bottom w:val="single" w:color="auto" w:sz="4" w:space="0"/>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合格</w:t>
            </w:r>
            <w:r>
              <w:rPr>
                <w:rFonts w:hint="eastAsia" w:ascii="仿宋_GB2312" w:eastAsia="仿宋_GB2312"/>
                <w:color w:val="000000"/>
                <w:kern w:val="0"/>
                <w:szCs w:val="21"/>
              </w:rPr>
              <w:t>　</w:t>
            </w:r>
          </w:p>
        </w:tc>
        <w:tc>
          <w:tcPr>
            <w:tcW w:w="2346" w:type="dxa"/>
            <w:gridSpan w:val="2"/>
            <w:tcBorders>
              <w:top w:val="single" w:color="auto" w:sz="4" w:space="0"/>
              <w:left w:val="single" w:color="auto" w:sz="4" w:space="0"/>
              <w:bottom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行业标准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0"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时效指标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　</w:t>
            </w:r>
            <w:r>
              <w:rPr>
                <w:rFonts w:hint="eastAsia" w:ascii="仿宋_GB2312" w:eastAsia="仿宋_GB2312"/>
                <w:color w:val="000000"/>
                <w:kern w:val="0"/>
                <w:szCs w:val="21"/>
                <w:lang w:val="en-US" w:eastAsia="zh-CN"/>
              </w:rPr>
              <w:t>年处理渗滤液</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2022年1月至12月</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按合同约定的完成时间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成本指标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 w:hAnsi="仿宋" w:eastAsia="仿宋" w:cs="仿宋"/>
                <w:sz w:val="18"/>
                <w:szCs w:val="18"/>
                <w:lang w:eastAsia="zh-CN"/>
              </w:rPr>
              <w:t>合桥垃圾场渗滤液处理车间升级改造费用</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kern w:val="0"/>
                <w:sz w:val="18"/>
                <w:szCs w:val="18"/>
                <w:lang w:val="en-US" w:eastAsia="zh-CN"/>
              </w:rPr>
              <w:t>107.53</w:t>
            </w:r>
            <w:r>
              <w:rPr>
                <w:rFonts w:hint="eastAsia" w:ascii="宋体" w:hAnsi="宋体" w:cs="宋体"/>
                <w:kern w:val="0"/>
                <w:sz w:val="18"/>
                <w:szCs w:val="18"/>
              </w:rPr>
              <w:t>万</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政府采购中标价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09"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处理渗滤液率</w:t>
            </w:r>
          </w:p>
        </w:tc>
        <w:tc>
          <w:tcPr>
            <w:tcW w:w="1325" w:type="dxa"/>
            <w:gridSpan w:val="2"/>
            <w:tcBorders>
              <w:right w:val="single" w:color="auto" w:sz="4" w:space="0"/>
            </w:tcBorders>
            <w:vAlign w:val="center"/>
          </w:tcPr>
          <w:p>
            <w:pPr>
              <w:widowControl/>
              <w:spacing w:line="260" w:lineRule="exact"/>
              <w:jc w:val="center"/>
              <w:rPr>
                <w:rFonts w:hint="eastAsia" w:ascii="宋体" w:hAnsi="宋体" w:eastAsia="宋体" w:cs="宋体"/>
                <w:color w:val="000000"/>
                <w:kern w:val="0"/>
                <w:sz w:val="21"/>
                <w:szCs w:val="21"/>
                <w:lang w:val="en-US" w:eastAsia="zh-CN" w:bidi="ar-SA"/>
              </w:rPr>
            </w:pPr>
            <w:r>
              <w:rPr>
                <w:rFonts w:hint="eastAsia" w:ascii="宋体" w:hAnsi="宋体" w:cs="宋体"/>
                <w:kern w:val="0"/>
                <w:szCs w:val="21"/>
              </w:rPr>
              <w:t>≦</w:t>
            </w:r>
            <w:r>
              <w:rPr>
                <w:rFonts w:hint="eastAsia" w:ascii="宋体" w:hAnsi="宋体" w:cs="宋体"/>
                <w:color w:val="000000"/>
                <w:kern w:val="0"/>
                <w:szCs w:val="21"/>
                <w:lang w:val="en-US" w:eastAsia="zh-CN"/>
              </w:rPr>
              <w:t>80%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4"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生态效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处理渗滤液达标率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kern w:val="0"/>
                <w:sz w:val="21"/>
                <w:szCs w:val="21"/>
                <w:lang w:val="en-US" w:eastAsia="zh-CN" w:bidi="ar-SA"/>
              </w:rPr>
            </w:pPr>
            <w:r>
              <w:rPr>
                <w:rFonts w:hint="eastAsia" w:ascii="宋体" w:hAnsi="宋体" w:cs="宋体"/>
                <w:kern w:val="0"/>
                <w:szCs w:val="21"/>
              </w:rPr>
              <w:t>≦</w:t>
            </w:r>
            <w:r>
              <w:rPr>
                <w:rFonts w:hint="eastAsia" w:ascii="宋体" w:hAnsi="宋体" w:cs="宋体"/>
                <w:color w:val="000000"/>
                <w:kern w:val="0"/>
                <w:szCs w:val="21"/>
                <w:lang w:val="en-US" w:eastAsia="zh-CN"/>
              </w:rPr>
              <w:t>80</w:t>
            </w:r>
            <w:r>
              <w:rPr>
                <w:rFonts w:hint="eastAsia" w:ascii="仿宋_GB2312" w:eastAsia="仿宋_GB2312"/>
                <w:color w:val="000000"/>
                <w:kern w:val="0"/>
                <w:szCs w:val="21"/>
              </w:rPr>
              <w:t>%</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49"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可持续影</w:t>
            </w:r>
          </w:p>
          <w:p>
            <w:pPr>
              <w:jc w:val="center"/>
              <w:rPr>
                <w:rFonts w:hint="eastAsia"/>
                <w:sz w:val="18"/>
                <w:szCs w:val="18"/>
              </w:rPr>
            </w:pPr>
            <w:r>
              <w:rPr>
                <w:rFonts w:hint="eastAsia"/>
                <w:sz w:val="18"/>
                <w:szCs w:val="18"/>
              </w:rPr>
              <w:t>响指标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周边环境污染率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color w:val="000000"/>
                <w:kern w:val="0"/>
                <w:sz w:val="21"/>
                <w:szCs w:val="21"/>
                <w:lang w:val="en-US" w:eastAsia="zh-CN" w:bidi="ar-SA"/>
              </w:rPr>
            </w:pPr>
            <w:r>
              <w:rPr>
                <w:rFonts w:hint="eastAsia" w:ascii="宋体" w:hAnsi="宋体" w:cs="宋体"/>
                <w:kern w:val="0"/>
                <w:szCs w:val="21"/>
              </w:rPr>
              <w:t>≦</w:t>
            </w:r>
            <w:r>
              <w:rPr>
                <w:rFonts w:hint="eastAsia" w:ascii="宋体" w:hAnsi="宋体" w:cs="宋体"/>
                <w:kern w:val="0"/>
                <w:szCs w:val="21"/>
                <w:lang w:val="en-US" w:eastAsia="zh-CN"/>
              </w:rPr>
              <w:t>30%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94"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nil"/>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社会公众或服务对象满意度</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社会公众</w:t>
            </w:r>
            <w:r>
              <w:rPr>
                <w:rFonts w:hint="eastAsia" w:ascii="仿宋_GB2312" w:eastAsia="仿宋_GB2312"/>
                <w:color w:val="000000"/>
                <w:kern w:val="0"/>
                <w:szCs w:val="21"/>
              </w:rPr>
              <w:t>满意度</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90</w:t>
            </w:r>
            <w:r>
              <w:rPr>
                <w:rFonts w:hint="eastAsia" w:ascii="仿宋_GB2312" w:eastAsia="仿宋_GB2312"/>
                <w:color w:val="000000"/>
                <w:kern w:val="0"/>
                <w:szCs w:val="21"/>
              </w:rPr>
              <w:t>%　</w:t>
            </w:r>
          </w:p>
        </w:tc>
        <w:tc>
          <w:tcPr>
            <w:tcW w:w="2346" w:type="dxa"/>
            <w:gridSpan w:val="2"/>
            <w:tcBorders>
              <w:lef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满意度测评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9"/>
            <w:tcBorders>
              <w:left w:val="nil"/>
              <w:bottom w:val="nil"/>
              <w:right w:val="nil"/>
            </w:tcBorders>
            <w:vAlign w:val="center"/>
          </w:tcPr>
          <w:p>
            <w:pPr>
              <w:jc w:val="center"/>
              <w:rPr>
                <w:rFonts w:hint="default" w:eastAsiaTheme="minorEastAsia"/>
                <w:sz w:val="18"/>
                <w:szCs w:val="18"/>
                <w:lang w:val="en-US" w:eastAsia="zh-CN"/>
              </w:rPr>
            </w:pPr>
          </w:p>
        </w:tc>
        <w:tc>
          <w:tcPr>
            <w:tcW w:w="1984" w:type="dxa"/>
            <w:tcBorders>
              <w:left w:val="nil"/>
              <w:bottom w:val="nil"/>
              <w:right w:val="nil"/>
            </w:tcBorders>
            <w:vAlign w:val="center"/>
          </w:tcPr>
          <w:p>
            <w:pPr>
              <w:jc w:val="center"/>
              <w:rPr>
                <w:rFonts w:hint="eastAsia"/>
                <w:sz w:val="18"/>
                <w:szCs w:val="18"/>
              </w:rPr>
            </w:pPr>
          </w:p>
        </w:tc>
      </w:tr>
    </w:tbl>
    <w:p>
      <w:pPr>
        <w:tabs>
          <w:tab w:val="left" w:pos="6396"/>
        </w:tabs>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eastAsia="zh-CN"/>
        </w:rPr>
        <w:t>填表人</w:t>
      </w:r>
      <w:r>
        <w:rPr>
          <w:rFonts w:hint="eastAsia" w:asciiTheme="majorEastAsia" w:hAnsiTheme="majorEastAsia" w:eastAsiaTheme="majorEastAsia" w:cstheme="majorEastAsia"/>
          <w:sz w:val="18"/>
          <w:szCs w:val="18"/>
          <w:lang w:val="en-US" w:eastAsia="zh-CN"/>
        </w:rPr>
        <w:t>:刘红梅   填报日期: 2022.04.10    联系电话: 15273400923        单位负责人签字:</w:t>
      </w:r>
    </w:p>
    <w:p/>
    <w:p/>
    <w:p/>
    <w:p>
      <w:pPr>
        <w:ind w:firstLine="1800" w:firstLineChars="500"/>
        <w:jc w:val="both"/>
        <w:rPr>
          <w:rFonts w:hint="eastAsia" w:ascii="黑体" w:hAnsi="黑体" w:eastAsia="黑体" w:cs="黑体"/>
          <w:sz w:val="36"/>
          <w:szCs w:val="36"/>
          <w:lang w:val="en-US" w:eastAsia="zh-CN"/>
        </w:rPr>
      </w:pPr>
    </w:p>
    <w:p>
      <w:pPr>
        <w:ind w:firstLine="1800" w:firstLineChars="500"/>
        <w:jc w:val="both"/>
        <w:rPr>
          <w:rFonts w:hint="eastAsia" w:ascii="黑体" w:hAnsi="黑体" w:eastAsia="黑体"/>
          <w:sz w:val="36"/>
          <w:szCs w:val="36"/>
        </w:rPr>
      </w:pP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年项目</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left"/>
        <w:rPr>
          <w:rFonts w:hint="eastAsia" w:ascii="仿宋" w:hAnsi="仿宋" w:eastAsia="仿宋" w:cs="仿宋"/>
          <w:sz w:val="28"/>
          <w:szCs w:val="28"/>
          <w:lang w:eastAsia="zh-CN"/>
        </w:rPr>
      </w:pPr>
    </w:p>
    <w:p>
      <w:pPr>
        <w:jc w:val="left"/>
        <w:rPr>
          <w:rFonts w:hint="default" w:ascii="仿宋" w:hAnsi="仿宋" w:eastAsia="仿宋" w:cs="仿宋"/>
          <w:sz w:val="28"/>
          <w:szCs w:val="28"/>
          <w:lang w:val="en-US" w:eastAsia="zh-CN"/>
        </w:rPr>
      </w:pPr>
      <w:r>
        <w:rPr>
          <w:rFonts w:hint="eastAsia" w:ascii="仿宋" w:hAnsi="仿宋" w:eastAsia="仿宋" w:cs="仿宋"/>
          <w:sz w:val="28"/>
          <w:szCs w:val="28"/>
          <w:lang w:eastAsia="zh-CN"/>
        </w:rPr>
        <w:t>填报单位：（盖章）</w:t>
      </w:r>
      <w:r>
        <w:rPr>
          <w:rFonts w:hint="eastAsia" w:ascii="仿宋" w:hAnsi="仿宋" w:eastAsia="仿宋" w:cs="仿宋"/>
          <w:sz w:val="28"/>
          <w:szCs w:val="28"/>
          <w:lang w:val="en-US" w:eastAsia="zh-CN"/>
        </w:rPr>
        <w:t xml:space="preserve">  衡东县环境卫生所            单位：万元</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8"/>
        <w:gridCol w:w="989"/>
        <w:gridCol w:w="1365"/>
        <w:gridCol w:w="185"/>
        <w:gridCol w:w="15"/>
        <w:gridCol w:w="1230"/>
        <w:gridCol w:w="790"/>
        <w:gridCol w:w="535"/>
        <w:gridCol w:w="362"/>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9" w:hRule="atLeast"/>
        </w:trPr>
        <w:tc>
          <w:tcPr>
            <w:tcW w:w="1618" w:type="dxa"/>
            <w:vAlign w:val="center"/>
          </w:tcPr>
          <w:p>
            <w:pPr>
              <w:jc w:val="center"/>
              <w:rPr>
                <w:rFonts w:hint="eastAsia"/>
                <w:sz w:val="18"/>
                <w:szCs w:val="18"/>
              </w:rPr>
            </w:pPr>
            <w:r>
              <w:rPr>
                <w:rFonts w:hint="eastAsia"/>
                <w:sz w:val="18"/>
                <w:szCs w:val="18"/>
                <w:lang w:eastAsia="zh-CN"/>
              </w:rPr>
              <w:t>项目支出</w:t>
            </w:r>
            <w:r>
              <w:rPr>
                <w:rFonts w:hint="eastAsia"/>
                <w:sz w:val="18"/>
                <w:szCs w:val="18"/>
              </w:rPr>
              <w:t>名称</w:t>
            </w:r>
          </w:p>
        </w:tc>
        <w:tc>
          <w:tcPr>
            <w:tcW w:w="2554" w:type="dxa"/>
            <w:gridSpan w:val="4"/>
            <w:tcBorders>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ascii="仿宋" w:hAnsi="仿宋" w:eastAsia="仿宋" w:cs="仿宋"/>
                <w:sz w:val="18"/>
                <w:szCs w:val="18"/>
                <w:lang w:eastAsia="zh-CN"/>
              </w:rPr>
              <w:t>灭蚊除臭承包费、环卫节费用、工具劳保款、临时工工资、车辆保险</w:t>
            </w:r>
          </w:p>
        </w:tc>
        <w:tc>
          <w:tcPr>
            <w:tcW w:w="1230" w:type="dxa"/>
            <w:tcBorders>
              <w:left w:val="single" w:color="auto" w:sz="4" w:space="0"/>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预算部门</w:t>
            </w:r>
          </w:p>
        </w:tc>
        <w:tc>
          <w:tcPr>
            <w:tcW w:w="3671" w:type="dxa"/>
            <w:gridSpan w:val="4"/>
            <w:tcBorders>
              <w:left w:val="single" w:color="auto" w:sz="4" w:space="0"/>
              <w:bottom w:val="single" w:color="auto" w:sz="4" w:space="0"/>
            </w:tcBorders>
            <w:vAlign w:val="center"/>
          </w:tcPr>
          <w:p>
            <w:pPr>
              <w:jc w:val="center"/>
              <w:rPr>
                <w:rFonts w:hint="eastAsia"/>
                <w:sz w:val="18"/>
                <w:szCs w:val="18"/>
              </w:rPr>
            </w:pPr>
            <w:r>
              <w:rPr>
                <w:rFonts w:hint="eastAsia" w:ascii="仿宋" w:hAnsi="仿宋" w:eastAsia="仿宋" w:cs="仿宋"/>
                <w:sz w:val="28"/>
                <w:szCs w:val="28"/>
                <w:lang w:val="en-US" w:eastAsia="zh-CN"/>
              </w:rPr>
              <w:t xml:space="preserve"> </w:t>
            </w:r>
            <w:r>
              <w:rPr>
                <w:rFonts w:hint="eastAsia" w:ascii="仿宋" w:hAnsi="仿宋" w:eastAsia="仿宋" w:cs="仿宋"/>
                <w:sz w:val="18"/>
                <w:szCs w:val="18"/>
                <w:lang w:val="en-US" w:eastAsia="zh-CN"/>
              </w:rPr>
              <w:t>衡东县环境卫生所</w:t>
            </w:r>
            <w:r>
              <w:rPr>
                <w:rFonts w:hint="eastAsia" w:ascii="仿宋" w:hAnsi="仿宋" w:eastAsia="仿宋" w:cs="仿宋"/>
                <w:sz w:val="28"/>
                <w:szCs w:val="28"/>
                <w:lang w:val="en-US" w:eastAsia="zh-CN"/>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9" w:hRule="atLeast"/>
        </w:trPr>
        <w:tc>
          <w:tcPr>
            <w:tcW w:w="1618" w:type="dxa"/>
            <w:vAlign w:val="center"/>
          </w:tcPr>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年度本级</w:t>
            </w:r>
          </w:p>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预算金额</w:t>
            </w:r>
          </w:p>
        </w:tc>
        <w:tc>
          <w:tcPr>
            <w:tcW w:w="2539" w:type="dxa"/>
            <w:gridSpan w:val="3"/>
            <w:tcBorders>
              <w:top w:val="single" w:color="auto" w:sz="4" w:space="0"/>
              <w:righ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120万元</w:t>
            </w:r>
          </w:p>
        </w:tc>
        <w:tc>
          <w:tcPr>
            <w:tcW w:w="2035" w:type="dxa"/>
            <w:gridSpan w:val="3"/>
            <w:tcBorders>
              <w:top w:val="single" w:color="auto" w:sz="4" w:space="0"/>
              <w:left w:val="single" w:color="auto" w:sz="4" w:space="0"/>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该项目支出上级资金</w:t>
            </w:r>
          </w:p>
        </w:tc>
        <w:tc>
          <w:tcPr>
            <w:tcW w:w="2881" w:type="dxa"/>
            <w:gridSpan w:val="3"/>
            <w:tcBorders>
              <w:top w:val="single" w:color="auto" w:sz="4" w:space="0"/>
              <w:lef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 xml:space="preserve">   （分级填报）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87" w:hRule="atLeast"/>
        </w:trPr>
        <w:tc>
          <w:tcPr>
            <w:tcW w:w="1618" w:type="dxa"/>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项目支出实施期</w:t>
            </w:r>
          </w:p>
        </w:tc>
        <w:tc>
          <w:tcPr>
            <w:tcW w:w="7455" w:type="dxa"/>
            <w:gridSpan w:val="9"/>
            <w:tcBorders>
              <w:bottom w:val="single" w:color="auto" w:sz="4" w:space="0"/>
            </w:tcBorders>
            <w:vAlign w:val="center"/>
          </w:tcPr>
          <w:p>
            <w:pPr>
              <w:tabs>
                <w:tab w:val="left" w:pos="825"/>
              </w:tabs>
              <w:jc w:val="both"/>
              <w:rPr>
                <w:rFonts w:hint="eastAsia" w:eastAsiaTheme="minorEastAsia"/>
                <w:sz w:val="18"/>
                <w:szCs w:val="18"/>
                <w:lang w:eastAsia="zh-CN"/>
              </w:rPr>
            </w:pPr>
            <w:r>
              <w:rPr>
                <w:rFonts w:hint="eastAsia" w:ascii="仿宋_GB2312" w:eastAsia="仿宋_GB2312"/>
                <w:color w:val="000000"/>
                <w:kern w:val="0"/>
                <w:szCs w:val="21"/>
                <w:lang w:val="en-US" w:eastAsia="zh-CN"/>
              </w:rPr>
              <w:t>2022年1月1日至2022年12月31日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7" w:hRule="atLeast"/>
        </w:trPr>
        <w:tc>
          <w:tcPr>
            <w:tcW w:w="1618" w:type="dxa"/>
            <w:tcBorders>
              <w:top w:val="single" w:color="auto" w:sz="4" w:space="0"/>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实施期绩效目标</w:t>
            </w:r>
          </w:p>
        </w:tc>
        <w:tc>
          <w:tcPr>
            <w:tcW w:w="7455" w:type="dxa"/>
            <w:gridSpan w:val="9"/>
            <w:tcBorders>
              <w:top w:val="single" w:color="auto" w:sz="4" w:space="0"/>
            </w:tcBorders>
            <w:vAlign w:val="center"/>
          </w:tcPr>
          <w:p>
            <w:pPr>
              <w:ind w:firstLine="420" w:firstLineChars="200"/>
              <w:jc w:val="both"/>
              <w:rPr>
                <w:rFonts w:hint="eastAsia"/>
                <w:sz w:val="18"/>
                <w:szCs w:val="18"/>
                <w:lang w:eastAsia="zh-CN"/>
              </w:rPr>
            </w:pPr>
            <w:r>
              <w:rPr>
                <w:rFonts w:hint="eastAsia" w:ascii="仿宋_GB2312" w:eastAsia="仿宋_GB2312"/>
                <w:color w:val="000000"/>
                <w:kern w:val="0"/>
                <w:szCs w:val="21"/>
              </w:rPr>
              <w:t>　</w:t>
            </w:r>
            <w:r>
              <w:rPr>
                <w:rFonts w:hint="eastAsia" w:ascii="仿宋_GB2312" w:eastAsia="仿宋_GB2312"/>
                <w:color w:val="000000"/>
                <w:kern w:val="0"/>
                <w:szCs w:val="21"/>
                <w:lang w:val="en-US" w:eastAsia="zh-CN"/>
              </w:rPr>
              <w:t>41人清运临时工劳务费，负责全城垃圾清运、污水拖运，运输到垃圾场进行处理。全城灭蚊除臭，净化周边环境卫生，46台车辆保险的购置。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2" w:hRule="atLeast"/>
        </w:trPr>
        <w:tc>
          <w:tcPr>
            <w:tcW w:w="1618" w:type="dxa"/>
            <w:tcBorders>
              <w:top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本年度绩效目标</w:t>
            </w:r>
          </w:p>
        </w:tc>
        <w:tc>
          <w:tcPr>
            <w:tcW w:w="7455" w:type="dxa"/>
            <w:gridSpan w:val="9"/>
            <w:vAlign w:val="center"/>
          </w:tcPr>
          <w:p>
            <w:pPr>
              <w:ind w:firstLine="420" w:firstLineChars="200"/>
              <w:jc w:val="both"/>
              <w:rPr>
                <w:rFonts w:hint="eastAsia" w:eastAsiaTheme="minorEastAsia"/>
                <w:sz w:val="18"/>
                <w:szCs w:val="18"/>
                <w:lang w:eastAsia="zh-CN"/>
              </w:rPr>
            </w:pPr>
            <w:r>
              <w:rPr>
                <w:rFonts w:hint="eastAsia" w:ascii="仿宋_GB2312" w:eastAsia="仿宋_GB2312"/>
                <w:color w:val="000000"/>
                <w:kern w:val="0"/>
                <w:szCs w:val="21"/>
                <w:lang w:val="en-US" w:eastAsia="zh-CN"/>
              </w:rPr>
              <w:t>年垃圾运输量8万吨、年污水拖运量7300吨、46台车辆保险的购置。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2" w:hRule="atLeast"/>
        </w:trPr>
        <w:tc>
          <w:tcPr>
            <w:tcW w:w="1618" w:type="dxa"/>
            <w:vMerge w:val="restart"/>
            <w:vAlign w:val="center"/>
          </w:tcPr>
          <w:p>
            <w:pPr>
              <w:jc w:val="center"/>
              <w:rPr>
                <w:rFonts w:hint="eastAsia" w:eastAsiaTheme="minorEastAsia"/>
                <w:sz w:val="18"/>
                <w:szCs w:val="18"/>
                <w:lang w:eastAsia="zh-CN"/>
              </w:rPr>
            </w:pPr>
            <w:r>
              <w:rPr>
                <w:rFonts w:hint="eastAsia"/>
                <w:sz w:val="18"/>
                <w:szCs w:val="18"/>
                <w:lang w:eastAsia="zh-CN"/>
              </w:rPr>
              <w:t>本年度绩效指标</w:t>
            </w:r>
          </w:p>
        </w:tc>
        <w:tc>
          <w:tcPr>
            <w:tcW w:w="989" w:type="dxa"/>
            <w:tcBorders>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一级指标</w:t>
            </w:r>
          </w:p>
        </w:tc>
        <w:tc>
          <w:tcPr>
            <w:tcW w:w="13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1430" w:type="dxa"/>
            <w:gridSpan w:val="3"/>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1325" w:type="dxa"/>
            <w:gridSpan w:val="2"/>
            <w:tcBorders>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指标值及单位</w:t>
            </w:r>
          </w:p>
        </w:tc>
        <w:tc>
          <w:tcPr>
            <w:tcW w:w="2346" w:type="dxa"/>
            <w:gridSpan w:val="2"/>
            <w:tcBorders>
              <w:left w:val="single" w:color="auto" w:sz="4" w:space="0"/>
              <w:right w:val="single" w:color="auto" w:sz="4" w:space="0"/>
            </w:tcBorders>
            <w:vAlign w:val="center"/>
          </w:tcPr>
          <w:p>
            <w:pPr>
              <w:jc w:val="center"/>
              <w:rPr>
                <w:rFonts w:hint="eastAsia"/>
                <w:sz w:val="18"/>
                <w:szCs w:val="18"/>
                <w:lang w:eastAsia="zh-CN"/>
              </w:rPr>
            </w:pPr>
            <w:r>
              <w:rPr>
                <w:rFonts w:hint="eastAsia"/>
                <w:sz w:val="18"/>
                <w:szCs w:val="18"/>
                <w:lang w:eastAsia="zh-CN"/>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restart"/>
            <w:tcBorders>
              <w:left w:val="single" w:color="000000" w:sz="4" w:space="0"/>
              <w:right w:val="single" w:color="auto" w:sz="4" w:space="0"/>
            </w:tcBorders>
            <w:vAlign w:val="center"/>
          </w:tcPr>
          <w:p>
            <w:pPr>
              <w:jc w:val="center"/>
              <w:rPr>
                <w:rFonts w:hint="eastAsia"/>
                <w:sz w:val="18"/>
                <w:szCs w:val="18"/>
              </w:rPr>
            </w:pPr>
            <w:r>
              <w:rPr>
                <w:rFonts w:hint="eastAsia"/>
                <w:sz w:val="18"/>
                <w:szCs w:val="18"/>
                <w:lang w:eastAsia="zh-CN"/>
              </w:rPr>
              <w:t>产出</w:t>
            </w:r>
            <w:r>
              <w:rPr>
                <w:rFonts w:hint="eastAsia"/>
                <w:sz w:val="18"/>
                <w:szCs w:val="18"/>
              </w:rPr>
              <w:t>指标</w:t>
            </w:r>
          </w:p>
          <w:p>
            <w:pPr>
              <w:jc w:val="center"/>
              <w:rPr>
                <w:rFonts w:hint="eastAsia"/>
                <w:sz w:val="18"/>
                <w:szCs w:val="18"/>
              </w:rPr>
            </w:pPr>
          </w:p>
        </w:tc>
        <w:tc>
          <w:tcPr>
            <w:tcW w:w="1365" w:type="dxa"/>
            <w:vMerge w:val="restart"/>
            <w:tcBorders>
              <w:left w:val="single" w:color="auto" w:sz="4" w:space="0"/>
            </w:tcBorders>
            <w:vAlign w:val="center"/>
          </w:tcPr>
          <w:p>
            <w:pPr>
              <w:jc w:val="center"/>
              <w:rPr>
                <w:rFonts w:hint="eastAsia"/>
                <w:sz w:val="18"/>
                <w:szCs w:val="18"/>
              </w:rPr>
            </w:pPr>
            <w:r>
              <w:rPr>
                <w:rFonts w:hint="eastAsia"/>
                <w:sz w:val="18"/>
                <w:szCs w:val="18"/>
              </w:rPr>
              <w:t>数量指标</w:t>
            </w:r>
          </w:p>
        </w:tc>
        <w:tc>
          <w:tcPr>
            <w:tcW w:w="1430" w:type="dxa"/>
            <w:gridSpan w:val="3"/>
            <w:vAlign w:val="center"/>
          </w:tcPr>
          <w:p>
            <w:pPr>
              <w:widowControl/>
              <w:spacing w:line="260" w:lineRule="exact"/>
              <w:jc w:val="center"/>
              <w:rPr>
                <w:rFonts w:hint="eastAsia" w:ascii="仿宋" w:hAnsi="仿宋" w:eastAsia="仿宋" w:cs="仿宋"/>
                <w:color w:val="000000"/>
                <w:kern w:val="0"/>
                <w:sz w:val="18"/>
                <w:szCs w:val="18"/>
                <w:lang w:val="en-US" w:eastAsia="zh-CN" w:bidi="ar-SA"/>
              </w:rPr>
            </w:pPr>
            <w:r>
              <w:rPr>
                <w:rFonts w:hint="eastAsia" w:ascii="仿宋" w:hAnsi="仿宋" w:eastAsia="仿宋" w:cs="仿宋"/>
                <w:sz w:val="18"/>
                <w:szCs w:val="18"/>
                <w:lang w:eastAsia="zh-CN"/>
              </w:rPr>
              <w:t>灭蚊除臭承包费</w:t>
            </w:r>
          </w:p>
        </w:tc>
        <w:tc>
          <w:tcPr>
            <w:tcW w:w="1325" w:type="dxa"/>
            <w:gridSpan w:val="2"/>
            <w:tcBorders>
              <w:right w:val="single" w:color="auto" w:sz="4" w:space="0"/>
            </w:tcBorders>
            <w:vAlign w:val="center"/>
          </w:tcPr>
          <w:p>
            <w:pPr>
              <w:widowControl/>
              <w:spacing w:line="260" w:lineRule="exact"/>
              <w:jc w:val="center"/>
              <w:rPr>
                <w:rFonts w:hint="default" w:ascii="仿宋_GB2312" w:hAnsiTheme="minorHAnsi" w:eastAsiaTheme="minorEastAsia" w:cstheme="minorBidi"/>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kern w:val="0"/>
                <w:sz w:val="18"/>
                <w:szCs w:val="18"/>
                <w:lang w:val="en-US" w:eastAsia="zh-CN"/>
              </w:rPr>
              <w:t>42万</w:t>
            </w:r>
          </w:p>
        </w:tc>
        <w:tc>
          <w:tcPr>
            <w:tcW w:w="2346" w:type="dxa"/>
            <w:gridSpan w:val="2"/>
            <w:tcBorders>
              <w:left w:val="single" w:color="auto" w:sz="4" w:space="0"/>
              <w:righ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widowControl/>
              <w:spacing w:line="260" w:lineRule="exact"/>
              <w:jc w:val="center"/>
              <w:rPr>
                <w:rFonts w:hint="eastAsia" w:ascii="仿宋" w:hAnsi="仿宋" w:eastAsia="仿宋" w:cs="仿宋"/>
                <w:color w:val="000000"/>
                <w:kern w:val="0"/>
                <w:sz w:val="18"/>
                <w:szCs w:val="18"/>
                <w:lang w:val="en-US" w:eastAsia="zh-CN" w:bidi="ar-SA"/>
              </w:rPr>
            </w:pPr>
            <w:r>
              <w:rPr>
                <w:rFonts w:hint="eastAsia" w:ascii="仿宋" w:hAnsi="仿宋" w:eastAsia="仿宋" w:cs="仿宋"/>
                <w:sz w:val="18"/>
                <w:szCs w:val="18"/>
                <w:lang w:eastAsia="zh-CN"/>
              </w:rPr>
              <w:t>环卫节费用</w:t>
            </w:r>
          </w:p>
        </w:tc>
        <w:tc>
          <w:tcPr>
            <w:tcW w:w="1325" w:type="dxa"/>
            <w:gridSpan w:val="2"/>
            <w:tcBorders>
              <w:bottom w:val="single" w:color="auto" w:sz="4" w:space="0"/>
              <w:right w:val="single" w:color="auto" w:sz="4" w:space="0"/>
            </w:tcBorders>
            <w:vAlign w:val="center"/>
          </w:tcPr>
          <w:p>
            <w:pPr>
              <w:widowControl/>
              <w:spacing w:line="260" w:lineRule="exact"/>
              <w:jc w:val="center"/>
              <w:rPr>
                <w:rFonts w:hint="eastAsia" w:ascii="仿宋_GB2312" w:hAnsiTheme="minorHAnsi" w:eastAsiaTheme="minorEastAsia" w:cstheme="minorBidi"/>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kern w:val="0"/>
                <w:sz w:val="18"/>
                <w:szCs w:val="18"/>
                <w:lang w:val="en-US" w:eastAsia="zh-CN"/>
              </w:rPr>
              <w:t>8万</w:t>
            </w:r>
          </w:p>
        </w:tc>
        <w:tc>
          <w:tcPr>
            <w:tcW w:w="2346" w:type="dxa"/>
            <w:gridSpan w:val="2"/>
            <w:tcBorders>
              <w:left w:val="single" w:color="auto" w:sz="4" w:space="0"/>
              <w:bottom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widowControl/>
              <w:spacing w:line="260" w:lineRule="exact"/>
              <w:jc w:val="center"/>
              <w:rPr>
                <w:rFonts w:hint="eastAsia" w:ascii="仿宋" w:hAnsi="仿宋" w:eastAsia="仿宋" w:cs="仿宋"/>
                <w:color w:val="000000"/>
                <w:kern w:val="0"/>
                <w:sz w:val="18"/>
                <w:szCs w:val="18"/>
                <w:lang w:val="en-US" w:eastAsia="zh-CN"/>
              </w:rPr>
            </w:pPr>
            <w:r>
              <w:rPr>
                <w:rFonts w:hint="eastAsia" w:ascii="仿宋" w:hAnsi="仿宋" w:eastAsia="仿宋" w:cs="仿宋"/>
                <w:sz w:val="18"/>
                <w:szCs w:val="18"/>
                <w:lang w:eastAsia="zh-CN"/>
              </w:rPr>
              <w:t>工具劳保款</w:t>
            </w:r>
          </w:p>
        </w:tc>
        <w:tc>
          <w:tcPr>
            <w:tcW w:w="1325" w:type="dxa"/>
            <w:gridSpan w:val="2"/>
            <w:tcBorders>
              <w:bottom w:val="single" w:color="auto" w:sz="4" w:space="0"/>
              <w:right w:val="single" w:color="auto" w:sz="4" w:space="0"/>
            </w:tcBorders>
            <w:vAlign w:val="center"/>
          </w:tcPr>
          <w:p>
            <w:pPr>
              <w:widowControl/>
              <w:spacing w:line="260" w:lineRule="exact"/>
              <w:jc w:val="center"/>
              <w:rPr>
                <w:rFonts w:hint="eastAsia" w:ascii="仿宋_GB2312" w:eastAsiaTheme="minorEastAsia"/>
                <w:color w:val="000000"/>
                <w:kern w:val="0"/>
                <w:szCs w:val="21"/>
                <w:lang w:val="en-US" w:eastAsia="zh-CN"/>
              </w:rPr>
            </w:pPr>
            <w:r>
              <w:rPr>
                <w:rFonts w:hint="eastAsia" w:ascii="宋体" w:hAnsi="宋体" w:cs="宋体"/>
                <w:kern w:val="0"/>
                <w:sz w:val="18"/>
                <w:szCs w:val="18"/>
              </w:rPr>
              <w:t>≦</w:t>
            </w:r>
            <w:r>
              <w:rPr>
                <w:rFonts w:hint="eastAsia" w:ascii="宋体" w:hAnsi="宋体" w:cs="宋体"/>
                <w:kern w:val="0"/>
                <w:sz w:val="18"/>
                <w:szCs w:val="18"/>
                <w:lang w:val="en-US" w:eastAsia="zh-CN"/>
              </w:rPr>
              <w:t>5万</w:t>
            </w:r>
          </w:p>
        </w:tc>
        <w:tc>
          <w:tcPr>
            <w:tcW w:w="2346" w:type="dxa"/>
            <w:gridSpan w:val="2"/>
            <w:tcBorders>
              <w:left w:val="single" w:color="auto" w:sz="4" w:space="0"/>
              <w:bottom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widowControl/>
              <w:spacing w:line="260" w:lineRule="exact"/>
              <w:jc w:val="center"/>
              <w:rPr>
                <w:rFonts w:hint="eastAsia" w:ascii="仿宋" w:hAnsi="仿宋" w:eastAsia="仿宋" w:cs="仿宋"/>
                <w:color w:val="000000"/>
                <w:kern w:val="0"/>
                <w:sz w:val="18"/>
                <w:szCs w:val="18"/>
                <w:lang w:val="en-US" w:eastAsia="zh-CN"/>
              </w:rPr>
            </w:pPr>
            <w:r>
              <w:rPr>
                <w:rFonts w:hint="eastAsia" w:ascii="仿宋" w:hAnsi="仿宋" w:eastAsia="仿宋" w:cs="仿宋"/>
                <w:sz w:val="18"/>
                <w:szCs w:val="18"/>
                <w:lang w:eastAsia="zh-CN"/>
              </w:rPr>
              <w:t>临时工工资</w:t>
            </w:r>
          </w:p>
        </w:tc>
        <w:tc>
          <w:tcPr>
            <w:tcW w:w="1325" w:type="dxa"/>
            <w:gridSpan w:val="2"/>
            <w:tcBorders>
              <w:bottom w:val="single" w:color="auto" w:sz="4" w:space="0"/>
              <w:right w:val="single" w:color="auto" w:sz="4" w:space="0"/>
            </w:tcBorders>
            <w:vAlign w:val="center"/>
          </w:tcPr>
          <w:p>
            <w:pPr>
              <w:widowControl/>
              <w:spacing w:line="260" w:lineRule="exact"/>
              <w:jc w:val="center"/>
              <w:rPr>
                <w:rFonts w:hint="default" w:ascii="仿宋_GB2312" w:eastAsiaTheme="minorEastAsia"/>
                <w:color w:val="000000"/>
                <w:kern w:val="0"/>
                <w:szCs w:val="21"/>
                <w:lang w:val="en-US" w:eastAsia="zh-CN"/>
              </w:rPr>
            </w:pPr>
            <w:r>
              <w:rPr>
                <w:rFonts w:hint="eastAsia" w:ascii="宋体" w:hAnsi="宋体" w:cs="宋体"/>
                <w:kern w:val="0"/>
                <w:sz w:val="18"/>
                <w:szCs w:val="18"/>
              </w:rPr>
              <w:t>≦</w:t>
            </w:r>
            <w:r>
              <w:rPr>
                <w:rFonts w:hint="eastAsia" w:ascii="宋体" w:hAnsi="宋体" w:cs="宋体"/>
                <w:kern w:val="0"/>
                <w:sz w:val="18"/>
                <w:szCs w:val="18"/>
                <w:lang w:val="en-US" w:eastAsia="zh-CN"/>
              </w:rPr>
              <w:t>30万</w:t>
            </w:r>
          </w:p>
        </w:tc>
        <w:tc>
          <w:tcPr>
            <w:tcW w:w="2346" w:type="dxa"/>
            <w:gridSpan w:val="2"/>
            <w:tcBorders>
              <w:left w:val="single" w:color="auto" w:sz="4" w:space="0"/>
              <w:bottom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widowControl/>
              <w:spacing w:line="260" w:lineRule="exact"/>
              <w:jc w:val="center"/>
              <w:rPr>
                <w:rFonts w:hint="eastAsia" w:ascii="仿宋" w:hAnsi="仿宋" w:eastAsia="仿宋" w:cs="仿宋"/>
                <w:color w:val="000000"/>
                <w:kern w:val="0"/>
                <w:sz w:val="18"/>
                <w:szCs w:val="18"/>
                <w:lang w:val="en-US" w:eastAsia="zh-CN" w:bidi="ar-SA"/>
              </w:rPr>
            </w:pPr>
            <w:r>
              <w:rPr>
                <w:rFonts w:hint="eastAsia" w:ascii="仿宋" w:hAnsi="仿宋" w:eastAsia="仿宋" w:cs="仿宋"/>
                <w:sz w:val="18"/>
                <w:szCs w:val="18"/>
                <w:lang w:eastAsia="zh-CN"/>
              </w:rPr>
              <w:t>车辆保险</w:t>
            </w:r>
          </w:p>
        </w:tc>
        <w:tc>
          <w:tcPr>
            <w:tcW w:w="1325" w:type="dxa"/>
            <w:gridSpan w:val="2"/>
            <w:tcBorders>
              <w:bottom w:val="single" w:color="auto" w:sz="4" w:space="0"/>
              <w:right w:val="single" w:color="auto" w:sz="4" w:space="0"/>
            </w:tcBorders>
            <w:vAlign w:val="center"/>
          </w:tcPr>
          <w:p>
            <w:pPr>
              <w:widowControl/>
              <w:spacing w:line="260" w:lineRule="exact"/>
              <w:jc w:val="center"/>
              <w:rPr>
                <w:rFonts w:hint="default" w:ascii="仿宋_GB2312" w:hAnsiTheme="minorHAnsi" w:eastAsiaTheme="minorEastAsia" w:cstheme="minorBidi"/>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kern w:val="0"/>
                <w:sz w:val="18"/>
                <w:szCs w:val="18"/>
                <w:lang w:val="en-US" w:eastAsia="zh-CN"/>
              </w:rPr>
              <w:t>35万</w:t>
            </w:r>
          </w:p>
        </w:tc>
        <w:tc>
          <w:tcPr>
            <w:tcW w:w="2346" w:type="dxa"/>
            <w:gridSpan w:val="2"/>
            <w:tcBorders>
              <w:left w:val="single" w:color="auto" w:sz="4" w:space="0"/>
              <w:bottom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restart"/>
            <w:tcBorders>
              <w:left w:val="single" w:color="auto" w:sz="4" w:space="0"/>
            </w:tcBorders>
            <w:vAlign w:val="center"/>
          </w:tcPr>
          <w:p>
            <w:pPr>
              <w:jc w:val="center"/>
              <w:rPr>
                <w:rFonts w:hint="eastAsia"/>
                <w:sz w:val="18"/>
                <w:szCs w:val="18"/>
              </w:rPr>
            </w:pPr>
            <w:r>
              <w:rPr>
                <w:rFonts w:hint="eastAsia"/>
                <w:sz w:val="18"/>
                <w:szCs w:val="18"/>
              </w:rPr>
              <w:t>质量指标</w:t>
            </w:r>
          </w:p>
        </w:tc>
        <w:tc>
          <w:tcPr>
            <w:tcW w:w="1430" w:type="dxa"/>
            <w:gridSpan w:val="3"/>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lang w:eastAsia="zh-CN"/>
              </w:rPr>
              <w:t>工具劳保购买</w:t>
            </w:r>
          </w:p>
        </w:tc>
        <w:tc>
          <w:tcPr>
            <w:tcW w:w="1325" w:type="dxa"/>
            <w:gridSpan w:val="2"/>
            <w:tcBorders>
              <w:top w:val="single" w:color="auto" w:sz="4" w:space="0"/>
              <w:bottom w:val="single" w:color="auto" w:sz="4" w:space="0"/>
              <w:right w:val="single" w:color="auto" w:sz="4" w:space="0"/>
            </w:tcBorders>
            <w:vAlign w:val="center"/>
          </w:tcPr>
          <w:p>
            <w:pPr>
              <w:jc w:val="center"/>
              <w:rPr>
                <w:rFonts w:hint="default" w:asciiTheme="minorHAnsi" w:hAnsiTheme="minorHAnsi" w:eastAsiaTheme="minorEastAsia" w:cstheme="minorBidi"/>
                <w:kern w:val="2"/>
                <w:sz w:val="18"/>
                <w:szCs w:val="18"/>
                <w:lang w:val="en-US" w:eastAsia="zh-CN" w:bidi="ar-SA"/>
              </w:rPr>
            </w:pPr>
            <w:r>
              <w:rPr>
                <w:rFonts w:hint="eastAsia" w:ascii="宋体" w:hAnsi="宋体" w:eastAsia="宋体" w:cs="宋体"/>
                <w:sz w:val="18"/>
                <w:szCs w:val="18"/>
                <w:lang w:eastAsia="zh-CN"/>
              </w:rPr>
              <w:t>合格</w:t>
            </w:r>
          </w:p>
        </w:tc>
        <w:tc>
          <w:tcPr>
            <w:tcW w:w="2346" w:type="dxa"/>
            <w:gridSpan w:val="2"/>
            <w:tcBorders>
              <w:top w:val="single" w:color="auto" w:sz="4" w:space="0"/>
              <w:left w:val="single" w:color="auto" w:sz="4" w:space="0"/>
              <w:bottom w:val="single" w:color="auto" w:sz="4" w:space="0"/>
            </w:tcBorders>
            <w:vAlign w:val="top"/>
          </w:tcPr>
          <w:p>
            <w:pPr>
              <w:widowControl/>
              <w:spacing w:line="260" w:lineRule="exact"/>
              <w:jc w:val="center"/>
              <w:rPr>
                <w:rFonts w:hint="eastAsia" w:ascii="仿宋_GB2312" w:eastAsia="仿宋_GB2312"/>
                <w:color w:val="000000"/>
                <w:kern w:val="0"/>
                <w:szCs w:val="21"/>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lang w:eastAsia="zh-CN"/>
              </w:rPr>
              <w:t>垃圾屋、斗灭蚊除臭覆盖率</w:t>
            </w:r>
          </w:p>
        </w:tc>
        <w:tc>
          <w:tcPr>
            <w:tcW w:w="1325" w:type="dxa"/>
            <w:gridSpan w:val="2"/>
            <w:tcBorders>
              <w:top w:val="single" w:color="auto" w:sz="4" w:space="0"/>
              <w:bottom w:val="single" w:color="auto" w:sz="4" w:space="0"/>
              <w:right w:val="single" w:color="auto" w:sz="4" w:space="0"/>
            </w:tcBorders>
            <w:vAlign w:val="center"/>
          </w:tcPr>
          <w:p>
            <w:pPr>
              <w:jc w:val="center"/>
              <w:rPr>
                <w:rFonts w:hint="default" w:asciiTheme="minorHAnsi" w:hAnsiTheme="minorHAnsi" w:eastAsiaTheme="minorEastAsia" w:cstheme="minorBidi"/>
                <w:kern w:val="2"/>
                <w:sz w:val="18"/>
                <w:szCs w:val="18"/>
                <w:lang w:val="en-US" w:eastAsia="zh-CN" w:bidi="ar-SA"/>
              </w:rPr>
            </w:pPr>
            <w:r>
              <w:rPr>
                <w:rFonts w:hint="eastAsia" w:ascii="宋体" w:hAnsi="宋体" w:eastAsia="宋体" w:cs="宋体"/>
                <w:sz w:val="18"/>
                <w:szCs w:val="18"/>
                <w:lang w:eastAsia="zh-CN"/>
              </w:rPr>
              <w:t>合格</w:t>
            </w:r>
          </w:p>
        </w:tc>
        <w:tc>
          <w:tcPr>
            <w:tcW w:w="2346" w:type="dxa"/>
            <w:gridSpan w:val="2"/>
            <w:tcBorders>
              <w:top w:val="single" w:color="auto" w:sz="4" w:space="0"/>
              <w:left w:val="single" w:color="auto" w:sz="4" w:space="0"/>
              <w:bottom w:val="single" w:color="auto" w:sz="4" w:space="0"/>
            </w:tcBorders>
            <w:vAlign w:val="top"/>
          </w:tcPr>
          <w:p>
            <w:pPr>
              <w:widowControl/>
              <w:spacing w:line="260" w:lineRule="exact"/>
              <w:jc w:val="center"/>
              <w:rPr>
                <w:rFonts w:hint="eastAsia" w:ascii="仿宋_GB2312" w:eastAsia="仿宋_GB2312"/>
                <w:color w:val="000000"/>
                <w:kern w:val="0"/>
                <w:szCs w:val="21"/>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lang w:eastAsia="zh-CN"/>
              </w:rPr>
              <w:t>环卫节慰问覆盖率</w:t>
            </w:r>
          </w:p>
        </w:tc>
        <w:tc>
          <w:tcPr>
            <w:tcW w:w="1325" w:type="dxa"/>
            <w:gridSpan w:val="2"/>
            <w:tcBorders>
              <w:top w:val="single" w:color="auto" w:sz="4" w:space="0"/>
              <w:bottom w:val="single" w:color="auto" w:sz="4" w:space="0"/>
              <w:right w:val="single" w:color="auto" w:sz="4" w:space="0"/>
            </w:tcBorders>
            <w:vAlign w:val="center"/>
          </w:tcPr>
          <w:p>
            <w:pPr>
              <w:jc w:val="center"/>
              <w:rPr>
                <w:rFonts w:hint="default" w:asciiTheme="minorHAnsi" w:hAnsiTheme="minorHAnsi" w:eastAsiaTheme="minorEastAsia" w:cstheme="minorBidi"/>
                <w:kern w:val="2"/>
                <w:sz w:val="18"/>
                <w:szCs w:val="18"/>
                <w:lang w:val="en-US" w:eastAsia="zh-CN" w:bidi="ar-SA"/>
              </w:rPr>
            </w:pPr>
            <w:r>
              <w:rPr>
                <w:rFonts w:hint="eastAsia" w:cstheme="minorBidi"/>
                <w:kern w:val="2"/>
                <w:sz w:val="18"/>
                <w:szCs w:val="18"/>
                <w:lang w:val="en-US" w:eastAsia="zh-CN" w:bidi="ar-SA"/>
              </w:rPr>
              <w:t>100%</w:t>
            </w:r>
          </w:p>
        </w:tc>
        <w:tc>
          <w:tcPr>
            <w:tcW w:w="2346" w:type="dxa"/>
            <w:gridSpan w:val="2"/>
            <w:tcBorders>
              <w:top w:val="single" w:color="auto" w:sz="4" w:space="0"/>
              <w:left w:val="single" w:color="auto" w:sz="4" w:space="0"/>
              <w:bottom w:val="single" w:color="auto" w:sz="4" w:space="0"/>
            </w:tcBorders>
            <w:vAlign w:val="top"/>
          </w:tcPr>
          <w:p>
            <w:pPr>
              <w:widowControl/>
              <w:spacing w:line="260" w:lineRule="exact"/>
              <w:jc w:val="center"/>
              <w:rPr>
                <w:rFonts w:hint="eastAsia" w:ascii="仿宋_GB2312" w:eastAsia="仿宋_GB2312"/>
                <w:color w:val="000000"/>
                <w:kern w:val="0"/>
                <w:szCs w:val="21"/>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lang w:eastAsia="zh-CN"/>
              </w:rPr>
              <w:t>车辆保险覆盖率</w:t>
            </w:r>
          </w:p>
        </w:tc>
        <w:tc>
          <w:tcPr>
            <w:tcW w:w="1325" w:type="dxa"/>
            <w:gridSpan w:val="2"/>
            <w:tcBorders>
              <w:top w:val="single" w:color="auto" w:sz="4" w:space="0"/>
              <w:bottom w:val="single" w:color="auto" w:sz="4" w:space="0"/>
              <w:right w:val="single" w:color="auto" w:sz="4" w:space="0"/>
            </w:tcBorders>
            <w:vAlign w:val="center"/>
          </w:tcPr>
          <w:p>
            <w:pPr>
              <w:jc w:val="center"/>
              <w:rPr>
                <w:rFonts w:hint="default" w:asciiTheme="minorHAnsi" w:hAnsiTheme="minorHAnsi" w:eastAsiaTheme="minorEastAsia" w:cstheme="minorBidi"/>
                <w:kern w:val="2"/>
                <w:sz w:val="18"/>
                <w:szCs w:val="18"/>
                <w:lang w:val="en-US" w:eastAsia="zh-CN" w:bidi="ar-SA"/>
              </w:rPr>
            </w:pPr>
            <w:r>
              <w:rPr>
                <w:rFonts w:hint="eastAsia" w:cstheme="minorBidi"/>
                <w:kern w:val="2"/>
                <w:sz w:val="18"/>
                <w:szCs w:val="18"/>
                <w:lang w:val="en-US" w:eastAsia="zh-CN" w:bidi="ar-SA"/>
              </w:rPr>
              <w:t>100%</w:t>
            </w:r>
          </w:p>
        </w:tc>
        <w:tc>
          <w:tcPr>
            <w:tcW w:w="2346" w:type="dxa"/>
            <w:gridSpan w:val="2"/>
            <w:tcBorders>
              <w:top w:val="single" w:color="auto" w:sz="4" w:space="0"/>
              <w:left w:val="single" w:color="auto" w:sz="4" w:space="0"/>
              <w:bottom w:val="single" w:color="auto" w:sz="4" w:space="0"/>
            </w:tcBorders>
            <w:vAlign w:val="top"/>
          </w:tcPr>
          <w:p>
            <w:pPr>
              <w:widowControl/>
              <w:spacing w:line="260" w:lineRule="exact"/>
              <w:jc w:val="center"/>
              <w:rPr>
                <w:rFonts w:hint="eastAsia" w:ascii="仿宋_GB2312" w:eastAsia="仿宋_GB2312"/>
                <w:color w:val="000000"/>
                <w:kern w:val="0"/>
                <w:szCs w:val="21"/>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widowControl/>
              <w:spacing w:line="260" w:lineRule="exact"/>
              <w:jc w:val="center"/>
              <w:rPr>
                <w:rFonts w:hint="eastAsia" w:ascii="仿宋" w:hAnsi="仿宋" w:eastAsia="仿宋" w:cs="仿宋"/>
                <w:color w:val="000000"/>
                <w:kern w:val="0"/>
                <w:sz w:val="18"/>
                <w:szCs w:val="18"/>
                <w:lang w:val="en-US" w:eastAsia="zh-CN" w:bidi="ar-SA"/>
              </w:rPr>
            </w:pPr>
            <w:r>
              <w:rPr>
                <w:rFonts w:hint="eastAsia" w:ascii="仿宋" w:hAnsi="仿宋" w:eastAsia="仿宋" w:cs="仿宋"/>
                <w:sz w:val="18"/>
                <w:szCs w:val="18"/>
                <w:lang w:eastAsia="zh-CN"/>
              </w:rPr>
              <w:t>临时工工资发放率</w:t>
            </w:r>
          </w:p>
        </w:tc>
        <w:tc>
          <w:tcPr>
            <w:tcW w:w="1325" w:type="dxa"/>
            <w:gridSpan w:val="2"/>
            <w:tcBorders>
              <w:top w:val="single" w:color="auto" w:sz="4" w:space="0"/>
              <w:bottom w:val="single" w:color="auto" w:sz="4" w:space="0"/>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12月</w:t>
            </w:r>
            <w:r>
              <w:rPr>
                <w:rFonts w:hint="eastAsia" w:ascii="仿宋_GB2312" w:eastAsia="仿宋_GB2312"/>
                <w:color w:val="000000"/>
                <w:kern w:val="0"/>
                <w:szCs w:val="21"/>
              </w:rPr>
              <w:t>　</w:t>
            </w:r>
          </w:p>
        </w:tc>
        <w:tc>
          <w:tcPr>
            <w:tcW w:w="2346" w:type="dxa"/>
            <w:gridSpan w:val="2"/>
            <w:tcBorders>
              <w:top w:val="single" w:color="auto" w:sz="4" w:space="0"/>
              <w:left w:val="single" w:color="auto" w:sz="4" w:space="0"/>
              <w:bottom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行业标准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7"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restart"/>
            <w:tcBorders>
              <w:lef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成本指标</w:t>
            </w:r>
          </w:p>
        </w:tc>
        <w:tc>
          <w:tcPr>
            <w:tcW w:w="1430" w:type="dxa"/>
            <w:gridSpan w:val="3"/>
            <w:vAlign w:val="center"/>
          </w:tcPr>
          <w:p>
            <w:pPr>
              <w:widowControl/>
              <w:spacing w:line="260" w:lineRule="exact"/>
              <w:jc w:val="center"/>
              <w:rPr>
                <w:rFonts w:hint="eastAsia" w:ascii="仿宋" w:hAnsi="仿宋" w:eastAsia="仿宋" w:cs="仿宋"/>
                <w:color w:val="000000"/>
                <w:kern w:val="0"/>
                <w:sz w:val="18"/>
                <w:szCs w:val="18"/>
                <w:lang w:val="en-US" w:eastAsia="zh-CN" w:bidi="ar-SA"/>
              </w:rPr>
            </w:pPr>
            <w:r>
              <w:rPr>
                <w:rFonts w:hint="eastAsia" w:ascii="仿宋" w:hAnsi="仿宋" w:eastAsia="仿宋" w:cs="仿宋"/>
                <w:sz w:val="18"/>
                <w:szCs w:val="18"/>
                <w:lang w:eastAsia="zh-CN"/>
              </w:rPr>
              <w:t>灭蚊除臭承包费</w:t>
            </w:r>
          </w:p>
        </w:tc>
        <w:tc>
          <w:tcPr>
            <w:tcW w:w="1325" w:type="dxa"/>
            <w:gridSpan w:val="2"/>
            <w:tcBorders>
              <w:right w:val="single" w:color="auto" w:sz="4" w:space="0"/>
            </w:tcBorders>
            <w:vAlign w:val="center"/>
          </w:tcPr>
          <w:p>
            <w:pPr>
              <w:widowControl/>
              <w:spacing w:line="260" w:lineRule="exact"/>
              <w:jc w:val="center"/>
              <w:rPr>
                <w:rFonts w:hint="eastAsia" w:ascii="仿宋_GB2312" w:hAnsiTheme="minorHAnsi" w:eastAsiaTheme="minorEastAsia" w:cstheme="minorBidi"/>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kern w:val="0"/>
                <w:sz w:val="18"/>
                <w:szCs w:val="18"/>
                <w:lang w:val="en-US" w:eastAsia="zh-CN"/>
              </w:rPr>
              <w:t>42万</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color w:val="000000"/>
                <w:kern w:val="0"/>
                <w:szCs w:val="21"/>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7"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eastAsiaTheme="minorEastAsia"/>
                <w:sz w:val="18"/>
                <w:szCs w:val="18"/>
                <w:lang w:eastAsia="zh-CN"/>
              </w:rPr>
            </w:pPr>
          </w:p>
        </w:tc>
        <w:tc>
          <w:tcPr>
            <w:tcW w:w="1430" w:type="dxa"/>
            <w:gridSpan w:val="3"/>
            <w:vAlign w:val="center"/>
          </w:tcPr>
          <w:p>
            <w:pPr>
              <w:widowControl/>
              <w:spacing w:line="260" w:lineRule="exact"/>
              <w:jc w:val="center"/>
              <w:rPr>
                <w:rFonts w:hint="eastAsia" w:ascii="仿宋" w:hAnsi="仿宋" w:eastAsia="仿宋" w:cs="仿宋"/>
                <w:color w:val="000000"/>
                <w:kern w:val="0"/>
                <w:sz w:val="18"/>
                <w:szCs w:val="18"/>
                <w:lang w:val="en-US" w:eastAsia="zh-CN" w:bidi="ar-SA"/>
              </w:rPr>
            </w:pPr>
            <w:r>
              <w:rPr>
                <w:rFonts w:hint="eastAsia" w:ascii="仿宋" w:hAnsi="仿宋" w:eastAsia="仿宋" w:cs="仿宋"/>
                <w:sz w:val="18"/>
                <w:szCs w:val="18"/>
                <w:lang w:eastAsia="zh-CN"/>
              </w:rPr>
              <w:t>环卫节费用</w:t>
            </w:r>
          </w:p>
        </w:tc>
        <w:tc>
          <w:tcPr>
            <w:tcW w:w="1325" w:type="dxa"/>
            <w:gridSpan w:val="2"/>
            <w:tcBorders>
              <w:right w:val="single" w:color="auto" w:sz="4" w:space="0"/>
            </w:tcBorders>
            <w:vAlign w:val="center"/>
          </w:tcPr>
          <w:p>
            <w:pPr>
              <w:widowControl/>
              <w:spacing w:line="260" w:lineRule="exact"/>
              <w:jc w:val="center"/>
              <w:rPr>
                <w:rFonts w:hint="eastAsia" w:ascii="仿宋_GB2312" w:hAnsiTheme="minorHAnsi" w:eastAsiaTheme="minorEastAsia" w:cstheme="minorBidi"/>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kern w:val="0"/>
                <w:sz w:val="18"/>
                <w:szCs w:val="18"/>
                <w:lang w:val="en-US" w:eastAsia="zh-CN"/>
              </w:rPr>
              <w:t>8万</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color w:val="000000"/>
                <w:kern w:val="0"/>
                <w:szCs w:val="21"/>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asciiTheme="minorHAnsi" w:hAnsiTheme="minorHAnsi" w:eastAsiaTheme="minorEastAsia" w:cstheme="minorBidi"/>
                <w:kern w:val="2"/>
                <w:sz w:val="18"/>
                <w:szCs w:val="18"/>
                <w:lang w:val="en-US" w:eastAsia="zh-CN" w:bidi="ar-SA"/>
              </w:rPr>
            </w:pPr>
          </w:p>
        </w:tc>
        <w:tc>
          <w:tcPr>
            <w:tcW w:w="1430" w:type="dxa"/>
            <w:gridSpan w:val="3"/>
            <w:vAlign w:val="center"/>
          </w:tcPr>
          <w:p>
            <w:pPr>
              <w:widowControl/>
              <w:spacing w:line="260" w:lineRule="exact"/>
              <w:jc w:val="center"/>
              <w:rPr>
                <w:rFonts w:hint="eastAsia" w:ascii="仿宋" w:hAnsi="仿宋" w:eastAsia="仿宋" w:cs="仿宋"/>
                <w:color w:val="000000"/>
                <w:kern w:val="0"/>
                <w:sz w:val="18"/>
                <w:szCs w:val="18"/>
                <w:lang w:val="en-US" w:eastAsia="zh-CN" w:bidi="ar-SA"/>
              </w:rPr>
            </w:pPr>
            <w:r>
              <w:rPr>
                <w:rFonts w:hint="eastAsia" w:ascii="仿宋" w:hAnsi="仿宋" w:eastAsia="仿宋" w:cs="仿宋"/>
                <w:sz w:val="18"/>
                <w:szCs w:val="18"/>
                <w:lang w:eastAsia="zh-CN"/>
              </w:rPr>
              <w:t>工具劳保款</w:t>
            </w:r>
          </w:p>
        </w:tc>
        <w:tc>
          <w:tcPr>
            <w:tcW w:w="1325" w:type="dxa"/>
            <w:gridSpan w:val="2"/>
            <w:tcBorders>
              <w:right w:val="single" w:color="auto" w:sz="4" w:space="0"/>
            </w:tcBorders>
            <w:vAlign w:val="center"/>
          </w:tcPr>
          <w:p>
            <w:pPr>
              <w:widowControl/>
              <w:spacing w:line="260" w:lineRule="exact"/>
              <w:jc w:val="center"/>
              <w:rPr>
                <w:rFonts w:hint="eastAsia" w:ascii="仿宋_GB2312" w:hAnsiTheme="minorHAnsi" w:eastAsiaTheme="minorEastAsia" w:cstheme="minorBidi"/>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kern w:val="0"/>
                <w:sz w:val="18"/>
                <w:szCs w:val="18"/>
                <w:lang w:val="en-US" w:eastAsia="zh-CN"/>
              </w:rPr>
              <w:t>5万</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color w:val="000000"/>
                <w:kern w:val="0"/>
                <w:szCs w:val="21"/>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asciiTheme="minorHAnsi" w:hAnsiTheme="minorHAnsi" w:eastAsiaTheme="minorEastAsia" w:cstheme="minorBidi"/>
                <w:kern w:val="2"/>
                <w:sz w:val="18"/>
                <w:szCs w:val="18"/>
                <w:lang w:val="en-US" w:eastAsia="zh-CN" w:bidi="ar-SA"/>
              </w:rPr>
            </w:pPr>
          </w:p>
        </w:tc>
        <w:tc>
          <w:tcPr>
            <w:tcW w:w="1430" w:type="dxa"/>
            <w:gridSpan w:val="3"/>
            <w:vAlign w:val="center"/>
          </w:tcPr>
          <w:p>
            <w:pPr>
              <w:widowControl/>
              <w:spacing w:line="260" w:lineRule="exact"/>
              <w:jc w:val="center"/>
              <w:rPr>
                <w:rFonts w:hint="eastAsia" w:ascii="仿宋" w:hAnsi="仿宋" w:eastAsia="仿宋" w:cs="仿宋"/>
                <w:color w:val="000000"/>
                <w:kern w:val="0"/>
                <w:sz w:val="18"/>
                <w:szCs w:val="18"/>
                <w:lang w:val="en-US" w:eastAsia="zh-CN" w:bidi="ar-SA"/>
              </w:rPr>
            </w:pPr>
            <w:r>
              <w:rPr>
                <w:rFonts w:hint="eastAsia" w:ascii="仿宋" w:hAnsi="仿宋" w:eastAsia="仿宋" w:cs="仿宋"/>
                <w:sz w:val="18"/>
                <w:szCs w:val="18"/>
                <w:lang w:eastAsia="zh-CN"/>
              </w:rPr>
              <w:t>临时工工资</w:t>
            </w:r>
          </w:p>
        </w:tc>
        <w:tc>
          <w:tcPr>
            <w:tcW w:w="1325" w:type="dxa"/>
            <w:gridSpan w:val="2"/>
            <w:tcBorders>
              <w:right w:val="single" w:color="auto" w:sz="4" w:space="0"/>
            </w:tcBorders>
            <w:vAlign w:val="center"/>
          </w:tcPr>
          <w:p>
            <w:pPr>
              <w:widowControl/>
              <w:spacing w:line="260" w:lineRule="exact"/>
              <w:jc w:val="center"/>
              <w:rPr>
                <w:rFonts w:hint="eastAsia" w:ascii="仿宋_GB2312" w:hAnsiTheme="minorHAnsi" w:eastAsiaTheme="minorEastAsia" w:cstheme="minorBidi"/>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kern w:val="0"/>
                <w:sz w:val="18"/>
                <w:szCs w:val="18"/>
                <w:lang w:val="en-US" w:eastAsia="zh-CN"/>
              </w:rPr>
              <w:t>30万</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color w:val="000000"/>
                <w:kern w:val="0"/>
                <w:szCs w:val="21"/>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asciiTheme="minorHAnsi" w:hAnsiTheme="minorHAnsi" w:eastAsiaTheme="minorEastAsia" w:cstheme="minorBidi"/>
                <w:kern w:val="2"/>
                <w:sz w:val="18"/>
                <w:szCs w:val="18"/>
                <w:lang w:val="en-US" w:eastAsia="zh-CN" w:bidi="ar-SA"/>
              </w:rPr>
            </w:pPr>
          </w:p>
        </w:tc>
        <w:tc>
          <w:tcPr>
            <w:tcW w:w="1430" w:type="dxa"/>
            <w:gridSpan w:val="3"/>
            <w:vAlign w:val="center"/>
          </w:tcPr>
          <w:p>
            <w:pPr>
              <w:widowControl/>
              <w:spacing w:line="260" w:lineRule="exact"/>
              <w:jc w:val="center"/>
              <w:rPr>
                <w:rFonts w:hint="eastAsia" w:ascii="仿宋" w:hAnsi="仿宋" w:eastAsia="仿宋" w:cs="仿宋"/>
                <w:color w:val="000000"/>
                <w:kern w:val="0"/>
                <w:sz w:val="18"/>
                <w:szCs w:val="18"/>
                <w:lang w:val="en-US" w:eastAsia="zh-CN" w:bidi="ar-SA"/>
              </w:rPr>
            </w:pPr>
            <w:r>
              <w:rPr>
                <w:rFonts w:hint="eastAsia" w:ascii="仿宋" w:hAnsi="仿宋" w:eastAsia="仿宋" w:cs="仿宋"/>
                <w:sz w:val="18"/>
                <w:szCs w:val="18"/>
                <w:lang w:eastAsia="zh-CN"/>
              </w:rPr>
              <w:t>车辆保险</w:t>
            </w:r>
          </w:p>
        </w:tc>
        <w:tc>
          <w:tcPr>
            <w:tcW w:w="1325" w:type="dxa"/>
            <w:gridSpan w:val="2"/>
            <w:tcBorders>
              <w:right w:val="single" w:color="auto" w:sz="4" w:space="0"/>
            </w:tcBorders>
            <w:vAlign w:val="center"/>
          </w:tcPr>
          <w:p>
            <w:pPr>
              <w:widowControl/>
              <w:spacing w:line="260" w:lineRule="exact"/>
              <w:jc w:val="center"/>
              <w:rPr>
                <w:rFonts w:hint="eastAsia" w:ascii="仿宋_GB2312" w:hAnsiTheme="minorHAnsi" w:eastAsiaTheme="minorEastAsia" w:cstheme="minorBidi"/>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kern w:val="0"/>
                <w:sz w:val="18"/>
                <w:szCs w:val="18"/>
                <w:lang w:val="en-US" w:eastAsia="zh-CN"/>
              </w:rPr>
              <w:t>35万</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政府采购中标价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lang w:eastAsia="zh-CN"/>
              </w:rPr>
              <w:t>时效</w:t>
            </w:r>
            <w:r>
              <w:rPr>
                <w:rFonts w:hint="eastAsia"/>
                <w:sz w:val="18"/>
                <w:szCs w:val="18"/>
              </w:rPr>
              <w:t>指标</w:t>
            </w:r>
          </w:p>
        </w:tc>
        <w:tc>
          <w:tcPr>
            <w:tcW w:w="1430" w:type="dxa"/>
            <w:gridSpan w:val="3"/>
            <w:vAlign w:val="center"/>
          </w:tcPr>
          <w:p>
            <w:pPr>
              <w:jc w:val="both"/>
              <w:rPr>
                <w:rFonts w:hint="eastAsia" w:ascii="仿宋" w:hAnsi="仿宋" w:eastAsia="仿宋" w:cs="仿宋"/>
                <w:color w:val="000000"/>
                <w:kern w:val="0"/>
                <w:sz w:val="21"/>
                <w:szCs w:val="21"/>
                <w:lang w:val="en-US" w:eastAsia="zh-CN" w:bidi="ar-SA"/>
              </w:rPr>
            </w:pPr>
            <w:r>
              <w:rPr>
                <w:rFonts w:hint="eastAsia" w:ascii="仿宋" w:hAnsi="仿宋" w:eastAsia="仿宋" w:cs="仿宋"/>
                <w:sz w:val="18"/>
                <w:szCs w:val="18"/>
                <w:lang w:eastAsia="zh-CN"/>
              </w:rPr>
              <w:t>年度内及时完成政府及上级领导交办的各项任务</w:t>
            </w:r>
          </w:p>
        </w:tc>
        <w:tc>
          <w:tcPr>
            <w:tcW w:w="1325" w:type="dxa"/>
            <w:gridSpan w:val="2"/>
            <w:tcBorders>
              <w:right w:val="single" w:color="auto" w:sz="4" w:space="0"/>
            </w:tcBorders>
            <w:vAlign w:val="center"/>
          </w:tcPr>
          <w:p>
            <w:pPr>
              <w:jc w:val="center"/>
              <w:rPr>
                <w:rFonts w:hint="eastAsia" w:ascii="仿宋" w:hAnsi="仿宋" w:eastAsia="仿宋" w:cs="仿宋"/>
                <w:color w:val="000000"/>
                <w:kern w:val="0"/>
                <w:sz w:val="21"/>
                <w:szCs w:val="21"/>
                <w:lang w:val="en-US" w:eastAsia="zh-CN" w:bidi="ar-SA"/>
              </w:rPr>
            </w:pPr>
            <w:r>
              <w:rPr>
                <w:rFonts w:hint="eastAsia" w:ascii="仿宋" w:hAnsi="仿宋" w:eastAsia="仿宋" w:cs="仿宋"/>
                <w:sz w:val="18"/>
                <w:szCs w:val="18"/>
                <w:lang w:eastAsia="zh-CN"/>
              </w:rPr>
              <w:t>年度内及时完成</w:t>
            </w:r>
          </w:p>
        </w:tc>
        <w:tc>
          <w:tcPr>
            <w:tcW w:w="2346" w:type="dxa"/>
            <w:gridSpan w:val="2"/>
            <w:tcBorders>
              <w:left w:val="single" w:color="auto" w:sz="4" w:space="0"/>
            </w:tcBorders>
            <w:vAlign w:val="center"/>
          </w:tcPr>
          <w:p>
            <w:pPr>
              <w:jc w:val="center"/>
              <w:rPr>
                <w:rFonts w:hint="eastAsia"/>
                <w:sz w:val="18"/>
                <w:szCs w:val="18"/>
              </w:rPr>
            </w:pPr>
            <w:r>
              <w:rPr>
                <w:rFonts w:hint="eastAsia"/>
                <w:sz w:val="18"/>
                <w:szCs w:val="18"/>
                <w:lang w:eastAsia="zh-CN"/>
              </w:rPr>
              <w:t>时效</w:t>
            </w:r>
            <w:r>
              <w:rPr>
                <w:rFonts w:hint="eastAsia"/>
                <w:sz w:val="18"/>
                <w:szCs w:val="18"/>
              </w:rPr>
              <w:t>指标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34"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生态效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人居环境舒适达标率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80</w:t>
            </w:r>
            <w:r>
              <w:rPr>
                <w:rFonts w:hint="eastAsia" w:ascii="仿宋_GB2312" w:eastAsia="仿宋_GB2312"/>
                <w:color w:val="000000"/>
                <w:kern w:val="0"/>
                <w:szCs w:val="21"/>
              </w:rPr>
              <w:t>%</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000000" w:sz="4" w:space="0"/>
            </w:tcBorders>
            <w:vAlign w:val="center"/>
          </w:tcPr>
          <w:p>
            <w:pPr>
              <w:jc w:val="center"/>
              <w:rPr>
                <w:rFonts w:hint="eastAsia"/>
                <w:sz w:val="18"/>
                <w:szCs w:val="18"/>
              </w:rPr>
            </w:pPr>
          </w:p>
        </w:tc>
        <w:tc>
          <w:tcPr>
            <w:tcW w:w="1365" w:type="dxa"/>
            <w:tcBorders>
              <w:left w:val="single" w:color="000000" w:sz="4" w:space="0"/>
            </w:tcBorders>
            <w:vAlign w:val="center"/>
          </w:tcPr>
          <w:p>
            <w:pPr>
              <w:jc w:val="center"/>
              <w:rPr>
                <w:rFonts w:hint="eastAsia"/>
                <w:sz w:val="18"/>
                <w:szCs w:val="18"/>
              </w:rPr>
            </w:pPr>
            <w:r>
              <w:rPr>
                <w:rFonts w:hint="eastAsia"/>
                <w:sz w:val="18"/>
                <w:szCs w:val="18"/>
              </w:rPr>
              <w:t>可持续影</w:t>
            </w:r>
          </w:p>
          <w:p>
            <w:pPr>
              <w:jc w:val="center"/>
              <w:rPr>
                <w:rFonts w:hint="eastAsia"/>
                <w:sz w:val="18"/>
                <w:szCs w:val="18"/>
              </w:rPr>
            </w:pPr>
            <w:r>
              <w:rPr>
                <w:rFonts w:hint="eastAsia"/>
                <w:sz w:val="18"/>
                <w:szCs w:val="18"/>
              </w:rPr>
              <w:t>响指标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周边环境污染率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color w:val="000000"/>
                <w:kern w:val="0"/>
                <w:sz w:val="21"/>
                <w:szCs w:val="21"/>
                <w:lang w:val="en-US" w:eastAsia="zh-CN" w:bidi="ar-SA"/>
              </w:rPr>
            </w:pPr>
            <w:r>
              <w:rPr>
                <w:rFonts w:hint="eastAsia" w:ascii="宋体" w:hAnsi="宋体" w:cs="宋体"/>
                <w:kern w:val="0"/>
                <w:szCs w:val="21"/>
              </w:rPr>
              <w:t>≦</w:t>
            </w:r>
            <w:r>
              <w:rPr>
                <w:rFonts w:hint="eastAsia" w:ascii="宋体" w:hAnsi="宋体" w:cs="宋体"/>
                <w:kern w:val="0"/>
                <w:szCs w:val="21"/>
                <w:lang w:val="en-US" w:eastAsia="zh-CN"/>
              </w:rPr>
              <w:t>30%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nil"/>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社会公众或服务对象满意度</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社会公众</w:t>
            </w:r>
            <w:r>
              <w:rPr>
                <w:rFonts w:hint="eastAsia" w:ascii="仿宋_GB2312" w:eastAsia="仿宋_GB2312"/>
                <w:color w:val="000000"/>
                <w:kern w:val="0"/>
                <w:szCs w:val="21"/>
              </w:rPr>
              <w:t>满意度</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90</w:t>
            </w:r>
            <w:r>
              <w:rPr>
                <w:rFonts w:hint="eastAsia" w:ascii="仿宋_GB2312" w:eastAsia="仿宋_GB2312"/>
                <w:color w:val="000000"/>
                <w:kern w:val="0"/>
                <w:szCs w:val="21"/>
              </w:rPr>
              <w:t>%　</w:t>
            </w:r>
          </w:p>
        </w:tc>
        <w:tc>
          <w:tcPr>
            <w:tcW w:w="2346" w:type="dxa"/>
            <w:gridSpan w:val="2"/>
            <w:tcBorders>
              <w:lef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满意度测评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9"/>
            <w:tcBorders>
              <w:left w:val="nil"/>
              <w:bottom w:val="nil"/>
              <w:right w:val="nil"/>
            </w:tcBorders>
            <w:vAlign w:val="center"/>
          </w:tcPr>
          <w:p>
            <w:pPr>
              <w:jc w:val="center"/>
              <w:rPr>
                <w:rFonts w:hint="default" w:eastAsiaTheme="minorEastAsia"/>
                <w:sz w:val="18"/>
                <w:szCs w:val="18"/>
                <w:lang w:val="en-US" w:eastAsia="zh-CN"/>
              </w:rPr>
            </w:pPr>
          </w:p>
        </w:tc>
        <w:tc>
          <w:tcPr>
            <w:tcW w:w="1984" w:type="dxa"/>
            <w:tcBorders>
              <w:left w:val="nil"/>
              <w:bottom w:val="nil"/>
              <w:right w:val="nil"/>
            </w:tcBorders>
            <w:vAlign w:val="center"/>
          </w:tcPr>
          <w:p>
            <w:pPr>
              <w:jc w:val="center"/>
              <w:rPr>
                <w:rFonts w:hint="eastAsia"/>
                <w:sz w:val="18"/>
                <w:szCs w:val="18"/>
              </w:rPr>
            </w:pPr>
          </w:p>
        </w:tc>
      </w:tr>
    </w:tbl>
    <w:p>
      <w:pPr>
        <w:tabs>
          <w:tab w:val="left" w:pos="6396"/>
        </w:tabs>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eastAsia="zh-CN"/>
        </w:rPr>
        <w:t>填表人</w:t>
      </w:r>
      <w:r>
        <w:rPr>
          <w:rFonts w:hint="eastAsia" w:asciiTheme="majorEastAsia" w:hAnsiTheme="majorEastAsia" w:eastAsiaTheme="majorEastAsia" w:cstheme="majorEastAsia"/>
          <w:sz w:val="18"/>
          <w:szCs w:val="18"/>
          <w:lang w:val="en-US" w:eastAsia="zh-CN"/>
        </w:rPr>
        <w:t>:刘红梅   填报日期: 2022.04.10    联系电话: 15273400923        单位负责人签字:</w:t>
      </w:r>
    </w:p>
    <w:p/>
    <w:p/>
    <w:p/>
    <w:p/>
    <w:p/>
    <w:p/>
    <w:p/>
    <w:p/>
    <w:p/>
    <w:p/>
    <w:p/>
    <w:p/>
    <w:p/>
    <w:p/>
    <w:p/>
    <w:p/>
    <w:p/>
    <w:p/>
    <w:p/>
    <w:p/>
    <w:p/>
    <w:p/>
    <w:p/>
    <w:p/>
    <w:p/>
    <w:p/>
    <w:p/>
    <w:p/>
    <w:p/>
    <w:p/>
    <w:p/>
    <w:p/>
    <w:p/>
    <w:p/>
    <w:p/>
    <w:p/>
    <w:p/>
    <w:p/>
    <w:p/>
    <w:p>
      <w:pPr>
        <w:jc w:val="center"/>
        <w:rPr>
          <w:rFonts w:hint="eastAsia" w:ascii="黑体" w:hAnsi="黑体" w:eastAsia="黑体"/>
          <w:sz w:val="36"/>
          <w:szCs w:val="36"/>
        </w:rPr>
      </w:pP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年项目</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default" w:ascii="仿宋" w:hAnsi="仿宋" w:eastAsia="仿宋" w:cs="仿宋"/>
          <w:sz w:val="28"/>
          <w:szCs w:val="28"/>
          <w:lang w:val="en-US" w:eastAsia="zh-CN"/>
        </w:rPr>
      </w:pPr>
      <w:r>
        <w:rPr>
          <w:rFonts w:hint="eastAsia" w:ascii="仿宋" w:hAnsi="仿宋" w:eastAsia="仿宋" w:cs="仿宋"/>
          <w:sz w:val="28"/>
          <w:szCs w:val="28"/>
          <w:lang w:eastAsia="zh-CN"/>
        </w:rPr>
        <w:t>填报单位：（盖章）</w:t>
      </w:r>
      <w:r>
        <w:rPr>
          <w:rFonts w:hint="eastAsia" w:ascii="仿宋" w:hAnsi="仿宋" w:eastAsia="仿宋" w:cs="仿宋"/>
          <w:sz w:val="28"/>
          <w:szCs w:val="28"/>
          <w:lang w:val="en-US" w:eastAsia="zh-CN"/>
        </w:rPr>
        <w:t xml:space="preserve">  衡东县环境卫生所            单位：万元</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8"/>
        <w:gridCol w:w="989"/>
        <w:gridCol w:w="1365"/>
        <w:gridCol w:w="185"/>
        <w:gridCol w:w="15"/>
        <w:gridCol w:w="1230"/>
        <w:gridCol w:w="790"/>
        <w:gridCol w:w="535"/>
        <w:gridCol w:w="362"/>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9" w:hRule="atLeast"/>
        </w:trPr>
        <w:tc>
          <w:tcPr>
            <w:tcW w:w="1618" w:type="dxa"/>
            <w:vAlign w:val="center"/>
          </w:tcPr>
          <w:p>
            <w:pPr>
              <w:jc w:val="center"/>
              <w:rPr>
                <w:rFonts w:hint="eastAsia"/>
                <w:sz w:val="18"/>
                <w:szCs w:val="18"/>
              </w:rPr>
            </w:pPr>
            <w:r>
              <w:rPr>
                <w:rFonts w:hint="eastAsia"/>
                <w:sz w:val="18"/>
                <w:szCs w:val="18"/>
                <w:lang w:eastAsia="zh-CN"/>
              </w:rPr>
              <w:t>项目支出</w:t>
            </w:r>
            <w:r>
              <w:rPr>
                <w:rFonts w:hint="eastAsia"/>
                <w:sz w:val="18"/>
                <w:szCs w:val="18"/>
              </w:rPr>
              <w:t>名称</w:t>
            </w:r>
          </w:p>
        </w:tc>
        <w:tc>
          <w:tcPr>
            <w:tcW w:w="2554" w:type="dxa"/>
            <w:gridSpan w:val="4"/>
            <w:tcBorders>
              <w:bottom w:val="single" w:color="auto" w:sz="4" w:space="0"/>
              <w:righ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垃圾焚烧处置费</w:t>
            </w:r>
          </w:p>
        </w:tc>
        <w:tc>
          <w:tcPr>
            <w:tcW w:w="1230" w:type="dxa"/>
            <w:tcBorders>
              <w:left w:val="single" w:color="auto" w:sz="4" w:space="0"/>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预算部门</w:t>
            </w:r>
          </w:p>
        </w:tc>
        <w:tc>
          <w:tcPr>
            <w:tcW w:w="3671" w:type="dxa"/>
            <w:gridSpan w:val="4"/>
            <w:tcBorders>
              <w:left w:val="single" w:color="auto" w:sz="4" w:space="0"/>
              <w:bottom w:val="single" w:color="auto" w:sz="4" w:space="0"/>
            </w:tcBorders>
            <w:vAlign w:val="center"/>
          </w:tcPr>
          <w:p>
            <w:pPr>
              <w:jc w:val="center"/>
              <w:rPr>
                <w:rFonts w:hint="eastAsia"/>
                <w:sz w:val="18"/>
                <w:szCs w:val="18"/>
              </w:rPr>
            </w:pPr>
            <w:r>
              <w:rPr>
                <w:rFonts w:hint="eastAsia" w:ascii="仿宋" w:hAnsi="仿宋" w:eastAsia="仿宋" w:cs="仿宋"/>
                <w:sz w:val="28"/>
                <w:szCs w:val="28"/>
                <w:lang w:val="en-US" w:eastAsia="zh-CN"/>
              </w:rPr>
              <w:t xml:space="preserve"> </w:t>
            </w:r>
            <w:r>
              <w:rPr>
                <w:rFonts w:hint="eastAsia" w:ascii="仿宋" w:hAnsi="仿宋" w:eastAsia="仿宋" w:cs="仿宋"/>
                <w:sz w:val="18"/>
                <w:szCs w:val="18"/>
                <w:lang w:val="en-US" w:eastAsia="zh-CN"/>
              </w:rPr>
              <w:t>衡东县环境卫生所</w:t>
            </w:r>
            <w:r>
              <w:rPr>
                <w:rFonts w:hint="eastAsia" w:ascii="仿宋" w:hAnsi="仿宋" w:eastAsia="仿宋" w:cs="仿宋"/>
                <w:sz w:val="28"/>
                <w:szCs w:val="28"/>
                <w:lang w:val="en-US" w:eastAsia="zh-CN"/>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4" w:hRule="atLeast"/>
        </w:trPr>
        <w:tc>
          <w:tcPr>
            <w:tcW w:w="1618" w:type="dxa"/>
            <w:vAlign w:val="center"/>
          </w:tcPr>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年度本级</w:t>
            </w:r>
          </w:p>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预算金额</w:t>
            </w:r>
          </w:p>
        </w:tc>
        <w:tc>
          <w:tcPr>
            <w:tcW w:w="2539" w:type="dxa"/>
            <w:gridSpan w:val="3"/>
            <w:tcBorders>
              <w:top w:val="single" w:color="auto" w:sz="4" w:space="0"/>
              <w:righ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100万元</w:t>
            </w:r>
          </w:p>
        </w:tc>
        <w:tc>
          <w:tcPr>
            <w:tcW w:w="2035" w:type="dxa"/>
            <w:gridSpan w:val="3"/>
            <w:tcBorders>
              <w:top w:val="single" w:color="auto" w:sz="4" w:space="0"/>
              <w:left w:val="single" w:color="auto" w:sz="4" w:space="0"/>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该项目支出上级资金</w:t>
            </w:r>
          </w:p>
        </w:tc>
        <w:tc>
          <w:tcPr>
            <w:tcW w:w="2881" w:type="dxa"/>
            <w:gridSpan w:val="3"/>
            <w:tcBorders>
              <w:top w:val="single" w:color="auto" w:sz="4" w:space="0"/>
              <w:lef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 xml:space="preserve">   （分级填报）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2" w:hRule="atLeast"/>
        </w:trPr>
        <w:tc>
          <w:tcPr>
            <w:tcW w:w="1618" w:type="dxa"/>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项目支出实施期</w:t>
            </w:r>
          </w:p>
        </w:tc>
        <w:tc>
          <w:tcPr>
            <w:tcW w:w="7455" w:type="dxa"/>
            <w:gridSpan w:val="9"/>
            <w:tcBorders>
              <w:bottom w:val="single" w:color="auto" w:sz="4" w:space="0"/>
            </w:tcBorders>
            <w:vAlign w:val="center"/>
          </w:tcPr>
          <w:p>
            <w:pPr>
              <w:tabs>
                <w:tab w:val="left" w:pos="825"/>
              </w:tabs>
              <w:jc w:val="both"/>
              <w:rPr>
                <w:rFonts w:hint="eastAsia" w:eastAsiaTheme="minorEastAsia"/>
                <w:sz w:val="18"/>
                <w:szCs w:val="18"/>
                <w:lang w:eastAsia="zh-CN"/>
              </w:rPr>
            </w:pPr>
            <w:r>
              <w:rPr>
                <w:rFonts w:hint="eastAsia" w:ascii="仿宋_GB2312" w:eastAsia="仿宋_GB2312"/>
                <w:color w:val="000000"/>
                <w:kern w:val="0"/>
                <w:szCs w:val="21"/>
                <w:lang w:val="en-US" w:eastAsia="zh-CN"/>
              </w:rPr>
              <w:t>2022年1月1日至2022年12月31日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atLeast"/>
        </w:trPr>
        <w:tc>
          <w:tcPr>
            <w:tcW w:w="1618" w:type="dxa"/>
            <w:tcBorders>
              <w:top w:val="single" w:color="auto" w:sz="4" w:space="0"/>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实施期绩效目标</w:t>
            </w:r>
          </w:p>
        </w:tc>
        <w:tc>
          <w:tcPr>
            <w:tcW w:w="7455" w:type="dxa"/>
            <w:gridSpan w:val="9"/>
            <w:tcBorders>
              <w:top w:val="single" w:color="auto" w:sz="4" w:space="0"/>
            </w:tcBorders>
            <w:vAlign w:val="center"/>
          </w:tcPr>
          <w:p>
            <w:pPr>
              <w:ind w:firstLine="420" w:firstLineChars="200"/>
              <w:jc w:val="both"/>
              <w:rPr>
                <w:rFonts w:hint="eastAsia"/>
                <w:sz w:val="18"/>
                <w:szCs w:val="18"/>
                <w:lang w:eastAsia="zh-CN"/>
              </w:rPr>
            </w:pPr>
            <w:r>
              <w:rPr>
                <w:rFonts w:hint="eastAsia" w:ascii="仿宋_GB2312" w:eastAsia="仿宋_GB2312"/>
                <w:color w:val="000000"/>
                <w:kern w:val="0"/>
                <w:szCs w:val="21"/>
                <w:lang w:val="en-US" w:eastAsia="zh-CN"/>
              </w:rPr>
              <w:t>24座乡镇垃圾站垃圾收集运送衡阳垃圾场焚烧处置费用，减少周边环境污染，提高乡村卫生环境，美化村容村貌。</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7" w:hRule="atLeast"/>
        </w:trPr>
        <w:tc>
          <w:tcPr>
            <w:tcW w:w="1618" w:type="dxa"/>
            <w:tcBorders>
              <w:top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本年度绩效目标</w:t>
            </w:r>
          </w:p>
        </w:tc>
        <w:tc>
          <w:tcPr>
            <w:tcW w:w="7455" w:type="dxa"/>
            <w:gridSpan w:val="9"/>
            <w:vAlign w:val="center"/>
          </w:tcPr>
          <w:p>
            <w:pPr>
              <w:jc w:val="both"/>
              <w:rPr>
                <w:rFonts w:hint="eastAsia" w:eastAsiaTheme="minorEastAsia"/>
                <w:sz w:val="18"/>
                <w:szCs w:val="18"/>
                <w:lang w:eastAsia="zh-CN"/>
              </w:rPr>
            </w:pPr>
            <w:r>
              <w:rPr>
                <w:rFonts w:hint="eastAsia" w:ascii="仿宋_GB2312" w:eastAsia="仿宋_GB2312"/>
                <w:color w:val="000000"/>
                <w:kern w:val="0"/>
                <w:szCs w:val="21"/>
                <w:lang w:val="en-US" w:eastAsia="zh-CN"/>
              </w:rPr>
              <w:t>年处理膜上渗滤液量5万吨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37" w:hRule="atLeast"/>
        </w:trPr>
        <w:tc>
          <w:tcPr>
            <w:tcW w:w="1618" w:type="dxa"/>
            <w:vMerge w:val="restart"/>
            <w:vAlign w:val="center"/>
          </w:tcPr>
          <w:p>
            <w:pPr>
              <w:jc w:val="center"/>
              <w:rPr>
                <w:rFonts w:hint="eastAsia" w:eastAsiaTheme="minorEastAsia"/>
                <w:sz w:val="18"/>
                <w:szCs w:val="18"/>
                <w:lang w:eastAsia="zh-CN"/>
              </w:rPr>
            </w:pPr>
            <w:r>
              <w:rPr>
                <w:rFonts w:hint="eastAsia"/>
                <w:sz w:val="18"/>
                <w:szCs w:val="18"/>
                <w:lang w:eastAsia="zh-CN"/>
              </w:rPr>
              <w:t>本年度绩效指标</w:t>
            </w:r>
          </w:p>
        </w:tc>
        <w:tc>
          <w:tcPr>
            <w:tcW w:w="989" w:type="dxa"/>
            <w:tcBorders>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一级指标</w:t>
            </w:r>
          </w:p>
        </w:tc>
        <w:tc>
          <w:tcPr>
            <w:tcW w:w="13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1430" w:type="dxa"/>
            <w:gridSpan w:val="3"/>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1325" w:type="dxa"/>
            <w:gridSpan w:val="2"/>
            <w:tcBorders>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指标值及单位</w:t>
            </w:r>
          </w:p>
        </w:tc>
        <w:tc>
          <w:tcPr>
            <w:tcW w:w="2346" w:type="dxa"/>
            <w:gridSpan w:val="2"/>
            <w:tcBorders>
              <w:left w:val="single" w:color="auto" w:sz="4" w:space="0"/>
              <w:right w:val="single" w:color="auto" w:sz="4" w:space="0"/>
            </w:tcBorders>
            <w:vAlign w:val="center"/>
          </w:tcPr>
          <w:p>
            <w:pPr>
              <w:jc w:val="center"/>
              <w:rPr>
                <w:rFonts w:hint="eastAsia"/>
                <w:sz w:val="18"/>
                <w:szCs w:val="18"/>
                <w:lang w:eastAsia="zh-CN"/>
              </w:rPr>
            </w:pPr>
            <w:r>
              <w:rPr>
                <w:rFonts w:hint="eastAsia"/>
                <w:sz w:val="18"/>
                <w:szCs w:val="18"/>
                <w:lang w:eastAsia="zh-CN"/>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85"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restart"/>
            <w:tcBorders>
              <w:left w:val="single" w:color="000000" w:sz="4" w:space="0"/>
              <w:right w:val="single" w:color="auto" w:sz="4" w:space="0"/>
            </w:tcBorders>
            <w:vAlign w:val="center"/>
          </w:tcPr>
          <w:p>
            <w:pPr>
              <w:jc w:val="center"/>
              <w:rPr>
                <w:rFonts w:hint="eastAsia"/>
                <w:sz w:val="18"/>
                <w:szCs w:val="18"/>
              </w:rPr>
            </w:pPr>
            <w:r>
              <w:rPr>
                <w:rFonts w:hint="eastAsia"/>
                <w:sz w:val="18"/>
                <w:szCs w:val="18"/>
                <w:lang w:eastAsia="zh-CN"/>
              </w:rPr>
              <w:t>产出</w:t>
            </w:r>
            <w:r>
              <w:rPr>
                <w:rFonts w:hint="eastAsia"/>
                <w:sz w:val="18"/>
                <w:szCs w:val="18"/>
              </w:rPr>
              <w:t>指标</w:t>
            </w:r>
          </w:p>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数量指标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处理垃圾量</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eastAsia="仿宋_GB2312" w:cs="宋体"/>
                <w:kern w:val="0"/>
                <w:szCs w:val="21"/>
                <w:lang w:val="en-US" w:eastAsia="zh-CN"/>
              </w:rPr>
              <w:t>6万吨</w:t>
            </w:r>
          </w:p>
        </w:tc>
        <w:tc>
          <w:tcPr>
            <w:tcW w:w="2346" w:type="dxa"/>
            <w:gridSpan w:val="2"/>
            <w:tcBorders>
              <w:left w:val="single" w:color="auto" w:sz="4" w:space="0"/>
              <w:righ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90"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质量指标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垃圾处理质量</w:t>
            </w:r>
          </w:p>
        </w:tc>
        <w:tc>
          <w:tcPr>
            <w:tcW w:w="1325" w:type="dxa"/>
            <w:gridSpan w:val="2"/>
            <w:tcBorders>
              <w:top w:val="single" w:color="auto" w:sz="4" w:space="0"/>
              <w:bottom w:val="single" w:color="auto" w:sz="4" w:space="0"/>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合格</w:t>
            </w:r>
            <w:r>
              <w:rPr>
                <w:rFonts w:hint="eastAsia" w:ascii="仿宋_GB2312" w:eastAsia="仿宋_GB2312"/>
                <w:color w:val="000000"/>
                <w:kern w:val="0"/>
                <w:szCs w:val="21"/>
              </w:rPr>
              <w:t>　</w:t>
            </w:r>
          </w:p>
        </w:tc>
        <w:tc>
          <w:tcPr>
            <w:tcW w:w="2346" w:type="dxa"/>
            <w:gridSpan w:val="2"/>
            <w:tcBorders>
              <w:top w:val="single" w:color="auto" w:sz="4" w:space="0"/>
              <w:left w:val="single" w:color="auto" w:sz="4" w:space="0"/>
              <w:bottom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行业标准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0"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时效指标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　</w:t>
            </w:r>
            <w:r>
              <w:rPr>
                <w:rFonts w:hint="eastAsia" w:ascii="仿宋_GB2312" w:eastAsia="仿宋_GB2312"/>
                <w:color w:val="000000"/>
                <w:kern w:val="0"/>
                <w:szCs w:val="21"/>
                <w:lang w:val="en-US" w:eastAsia="zh-CN"/>
              </w:rPr>
              <w:t>年处理垃圾</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2022年1月至12月</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按合同约定的完成时间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成本指标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 w:hAnsi="仿宋" w:eastAsia="仿宋" w:cs="仿宋"/>
                <w:sz w:val="18"/>
                <w:szCs w:val="18"/>
                <w:lang w:eastAsia="zh-CN"/>
              </w:rPr>
              <w:t>垃圾焚烧费用</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kern w:val="0"/>
                <w:sz w:val="18"/>
                <w:szCs w:val="18"/>
              </w:rPr>
              <w:t>≦</w:t>
            </w:r>
            <w:r>
              <w:rPr>
                <w:rFonts w:hint="eastAsia" w:ascii="宋体" w:hAnsi="宋体" w:cs="宋体"/>
                <w:kern w:val="0"/>
                <w:sz w:val="18"/>
                <w:szCs w:val="18"/>
                <w:lang w:val="en-US" w:eastAsia="zh-CN"/>
              </w:rPr>
              <w:t>100</w:t>
            </w:r>
            <w:r>
              <w:rPr>
                <w:rFonts w:hint="eastAsia" w:ascii="宋体" w:hAnsi="宋体" w:cs="宋体"/>
                <w:kern w:val="0"/>
                <w:sz w:val="18"/>
                <w:szCs w:val="18"/>
              </w:rPr>
              <w:t>万</w:t>
            </w:r>
            <w:r>
              <w:rPr>
                <w:rFonts w:hint="eastAsia" w:ascii="仿宋_GB2312" w:eastAsia="仿宋_GB2312"/>
                <w:color w:val="000000"/>
                <w:kern w:val="0"/>
                <w:szCs w:val="21"/>
              </w:rPr>
              <w:t>　</w:t>
            </w:r>
          </w:p>
        </w:tc>
        <w:tc>
          <w:tcPr>
            <w:tcW w:w="2346" w:type="dxa"/>
            <w:gridSpan w:val="2"/>
            <w:tcBorders>
              <w:left w:val="single" w:color="auto" w:sz="4" w:space="0"/>
            </w:tcBorders>
            <w:vAlign w:val="top"/>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政府采购中标价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09"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处理垃圾率</w:t>
            </w:r>
          </w:p>
        </w:tc>
        <w:tc>
          <w:tcPr>
            <w:tcW w:w="1325" w:type="dxa"/>
            <w:gridSpan w:val="2"/>
            <w:tcBorders>
              <w:right w:val="single" w:color="auto" w:sz="4" w:space="0"/>
            </w:tcBorders>
            <w:vAlign w:val="center"/>
          </w:tcPr>
          <w:p>
            <w:pPr>
              <w:widowControl/>
              <w:spacing w:line="260" w:lineRule="exact"/>
              <w:jc w:val="center"/>
              <w:rPr>
                <w:rFonts w:hint="eastAsia" w:ascii="宋体" w:hAnsi="宋体" w:eastAsia="宋体" w:cs="宋体"/>
                <w:color w:val="000000"/>
                <w:kern w:val="0"/>
                <w:sz w:val="21"/>
                <w:szCs w:val="21"/>
                <w:lang w:val="en-US" w:eastAsia="zh-CN" w:bidi="ar-SA"/>
              </w:rPr>
            </w:pPr>
            <w:r>
              <w:rPr>
                <w:rFonts w:hint="eastAsia" w:ascii="宋体" w:hAnsi="宋体" w:cs="宋体"/>
                <w:kern w:val="0"/>
                <w:szCs w:val="21"/>
              </w:rPr>
              <w:t>≦</w:t>
            </w:r>
            <w:r>
              <w:rPr>
                <w:rFonts w:hint="eastAsia" w:ascii="宋体" w:hAnsi="宋体" w:cs="宋体"/>
                <w:color w:val="000000"/>
                <w:kern w:val="0"/>
                <w:szCs w:val="21"/>
                <w:lang w:val="en-US" w:eastAsia="zh-CN"/>
              </w:rPr>
              <w:t>80%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4"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生态效</w:t>
            </w:r>
          </w:p>
          <w:p>
            <w:pPr>
              <w:jc w:val="center"/>
              <w:rPr>
                <w:rFonts w:hint="eastAsia"/>
                <w:sz w:val="18"/>
                <w:szCs w:val="18"/>
              </w:rPr>
            </w:pPr>
            <w:r>
              <w:rPr>
                <w:rFonts w:hint="eastAsia"/>
                <w:sz w:val="18"/>
                <w:szCs w:val="18"/>
              </w:rPr>
              <w:t>益指标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处理垃圾</w:t>
            </w:r>
            <w:bookmarkStart w:id="0" w:name="_GoBack"/>
            <w:bookmarkEnd w:id="0"/>
            <w:r>
              <w:rPr>
                <w:rFonts w:hint="eastAsia" w:ascii="仿宋_GB2312" w:eastAsia="仿宋_GB2312"/>
                <w:color w:val="000000"/>
                <w:kern w:val="0"/>
                <w:szCs w:val="21"/>
                <w:lang w:val="en-US" w:eastAsia="zh-CN"/>
              </w:rPr>
              <w:t>达标率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kern w:val="0"/>
                <w:sz w:val="21"/>
                <w:szCs w:val="21"/>
                <w:lang w:val="en-US" w:eastAsia="zh-CN" w:bidi="ar-SA"/>
              </w:rPr>
            </w:pPr>
            <w:r>
              <w:rPr>
                <w:rFonts w:hint="eastAsia" w:ascii="宋体" w:hAnsi="宋体" w:cs="宋体"/>
                <w:kern w:val="0"/>
                <w:szCs w:val="21"/>
              </w:rPr>
              <w:t>≦</w:t>
            </w:r>
            <w:r>
              <w:rPr>
                <w:rFonts w:hint="eastAsia" w:ascii="宋体" w:hAnsi="宋体" w:cs="宋体"/>
                <w:color w:val="000000"/>
                <w:kern w:val="0"/>
                <w:szCs w:val="21"/>
                <w:lang w:val="en-US" w:eastAsia="zh-CN"/>
              </w:rPr>
              <w:t>80</w:t>
            </w:r>
            <w:r>
              <w:rPr>
                <w:rFonts w:hint="eastAsia" w:ascii="仿宋_GB2312" w:eastAsia="仿宋_GB2312"/>
                <w:color w:val="000000"/>
                <w:kern w:val="0"/>
                <w:szCs w:val="21"/>
              </w:rPr>
              <w:t>%</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49"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可持续影</w:t>
            </w:r>
          </w:p>
          <w:p>
            <w:pPr>
              <w:jc w:val="center"/>
              <w:rPr>
                <w:rFonts w:hint="eastAsia"/>
                <w:sz w:val="18"/>
                <w:szCs w:val="18"/>
              </w:rPr>
            </w:pPr>
            <w:r>
              <w:rPr>
                <w:rFonts w:hint="eastAsia"/>
                <w:sz w:val="18"/>
                <w:szCs w:val="18"/>
              </w:rPr>
              <w:t>响指标</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周边环境污染率</w:t>
            </w:r>
          </w:p>
        </w:tc>
        <w:tc>
          <w:tcPr>
            <w:tcW w:w="1325" w:type="dxa"/>
            <w:gridSpan w:val="2"/>
            <w:tcBorders>
              <w:right w:val="single" w:color="auto" w:sz="4" w:space="0"/>
            </w:tcBorders>
            <w:vAlign w:val="center"/>
          </w:tcPr>
          <w:p>
            <w:pPr>
              <w:widowControl/>
              <w:spacing w:line="260" w:lineRule="exact"/>
              <w:jc w:val="center"/>
              <w:rPr>
                <w:rFonts w:hint="eastAsia" w:ascii="宋体" w:hAnsi="宋体" w:cs="宋体" w:eastAsiaTheme="minorEastAsia"/>
                <w:color w:val="000000"/>
                <w:kern w:val="0"/>
                <w:sz w:val="21"/>
                <w:szCs w:val="21"/>
                <w:lang w:val="en-US" w:eastAsia="zh-CN" w:bidi="ar-SA"/>
              </w:rPr>
            </w:pPr>
            <w:r>
              <w:rPr>
                <w:rFonts w:hint="eastAsia" w:ascii="宋体" w:hAnsi="宋体" w:cs="宋体"/>
                <w:kern w:val="0"/>
                <w:szCs w:val="21"/>
              </w:rPr>
              <w:t>≦</w:t>
            </w:r>
            <w:r>
              <w:rPr>
                <w:rFonts w:hint="eastAsia" w:ascii="宋体" w:hAnsi="宋体" w:cs="宋体"/>
                <w:kern w:val="0"/>
                <w:szCs w:val="21"/>
                <w:lang w:val="en-US" w:eastAsia="zh-CN"/>
              </w:rPr>
              <w:t>30%</w:t>
            </w:r>
          </w:p>
        </w:tc>
        <w:tc>
          <w:tcPr>
            <w:tcW w:w="2346" w:type="dxa"/>
            <w:gridSpan w:val="2"/>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94" w:hRule="atLeast"/>
        </w:trPr>
        <w:tc>
          <w:tcPr>
            <w:tcW w:w="1618" w:type="dxa"/>
            <w:vMerge w:val="continue"/>
            <w:tcBorders>
              <w:right w:val="single" w:color="000000" w:sz="4" w:space="0"/>
            </w:tcBorders>
            <w:vAlign w:val="center"/>
          </w:tcPr>
          <w:p>
            <w:pPr>
              <w:jc w:val="center"/>
              <w:rPr>
                <w:rFonts w:hint="eastAsia"/>
                <w:sz w:val="18"/>
                <w:szCs w:val="18"/>
              </w:rPr>
            </w:pPr>
          </w:p>
        </w:tc>
        <w:tc>
          <w:tcPr>
            <w:tcW w:w="989" w:type="dxa"/>
            <w:vMerge w:val="continue"/>
            <w:tcBorders>
              <w:left w:val="single" w:color="000000" w:sz="4" w:space="0"/>
              <w:right w:val="nil"/>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社会公众或服务对象满意度</w:t>
            </w:r>
          </w:p>
        </w:tc>
        <w:tc>
          <w:tcPr>
            <w:tcW w:w="1430" w:type="dxa"/>
            <w:gridSpan w:val="3"/>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lang w:val="en-US" w:eastAsia="zh-CN"/>
              </w:rPr>
              <w:t>社会公众</w:t>
            </w:r>
            <w:r>
              <w:rPr>
                <w:rFonts w:hint="eastAsia" w:ascii="仿宋_GB2312" w:eastAsia="仿宋_GB2312"/>
                <w:color w:val="000000"/>
                <w:kern w:val="0"/>
                <w:szCs w:val="21"/>
              </w:rPr>
              <w:t>满意度</w:t>
            </w:r>
          </w:p>
        </w:tc>
        <w:tc>
          <w:tcPr>
            <w:tcW w:w="1325" w:type="dxa"/>
            <w:gridSpan w:val="2"/>
            <w:tcBorders>
              <w:righ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宋体" w:hAnsi="宋体" w:cs="宋体"/>
                <w:color w:val="000000"/>
                <w:kern w:val="0"/>
                <w:szCs w:val="21"/>
              </w:rPr>
              <w:t>≧</w:t>
            </w:r>
            <w:r>
              <w:rPr>
                <w:rFonts w:hint="eastAsia" w:ascii="宋体" w:hAnsi="宋体" w:cs="宋体"/>
                <w:color w:val="000000"/>
                <w:kern w:val="0"/>
                <w:szCs w:val="21"/>
                <w:lang w:val="en-US" w:eastAsia="zh-CN"/>
              </w:rPr>
              <w:t>90</w:t>
            </w:r>
            <w:r>
              <w:rPr>
                <w:rFonts w:hint="eastAsia" w:ascii="仿宋_GB2312" w:eastAsia="仿宋_GB2312"/>
                <w:color w:val="000000"/>
                <w:kern w:val="0"/>
                <w:szCs w:val="21"/>
              </w:rPr>
              <w:t>%　</w:t>
            </w:r>
          </w:p>
        </w:tc>
        <w:tc>
          <w:tcPr>
            <w:tcW w:w="2346" w:type="dxa"/>
            <w:gridSpan w:val="2"/>
            <w:tcBorders>
              <w:left w:val="single" w:color="auto" w:sz="4" w:space="0"/>
            </w:tcBorders>
            <w:vAlign w:val="center"/>
          </w:tcPr>
          <w:p>
            <w:pPr>
              <w:widowControl/>
              <w:spacing w:line="26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满意度测评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9"/>
            <w:tcBorders>
              <w:left w:val="nil"/>
              <w:bottom w:val="nil"/>
              <w:right w:val="nil"/>
            </w:tcBorders>
            <w:vAlign w:val="center"/>
          </w:tcPr>
          <w:p>
            <w:pPr>
              <w:jc w:val="center"/>
              <w:rPr>
                <w:rFonts w:hint="default" w:eastAsiaTheme="minorEastAsia"/>
                <w:sz w:val="18"/>
                <w:szCs w:val="18"/>
                <w:lang w:val="en-US" w:eastAsia="zh-CN"/>
              </w:rPr>
            </w:pPr>
          </w:p>
        </w:tc>
        <w:tc>
          <w:tcPr>
            <w:tcW w:w="1984" w:type="dxa"/>
            <w:tcBorders>
              <w:left w:val="nil"/>
              <w:bottom w:val="nil"/>
              <w:right w:val="nil"/>
            </w:tcBorders>
            <w:vAlign w:val="center"/>
          </w:tcPr>
          <w:p>
            <w:pPr>
              <w:jc w:val="center"/>
              <w:rPr>
                <w:rFonts w:hint="eastAsia"/>
                <w:sz w:val="18"/>
                <w:szCs w:val="18"/>
              </w:rPr>
            </w:pPr>
          </w:p>
        </w:tc>
      </w:tr>
    </w:tbl>
    <w:p>
      <w:pPr>
        <w:tabs>
          <w:tab w:val="left" w:pos="6396"/>
        </w:tabs>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eastAsia="zh-CN"/>
        </w:rPr>
        <w:t>填表人</w:t>
      </w:r>
      <w:r>
        <w:rPr>
          <w:rFonts w:hint="eastAsia" w:asciiTheme="majorEastAsia" w:hAnsiTheme="majorEastAsia" w:eastAsiaTheme="majorEastAsia" w:cstheme="majorEastAsia"/>
          <w:sz w:val="18"/>
          <w:szCs w:val="18"/>
          <w:lang w:val="en-US" w:eastAsia="zh-CN"/>
        </w:rPr>
        <w:t>:刘红梅   填报日期: 2022.04.10    联系电话: 15273400923        单位负责人签字:</w:t>
      </w:r>
    </w:p>
    <w:p/>
    <w:p/>
    <w:p/>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4ZDFkY2UzNTU0NGJjZDRiMTA1ZDY4Y2ZlMjFhNjgifQ=="/>
  </w:docVars>
  <w:rsids>
    <w:rsidRoot w:val="21335E6D"/>
    <w:rsid w:val="02941DE2"/>
    <w:rsid w:val="098D7D87"/>
    <w:rsid w:val="0DA6583B"/>
    <w:rsid w:val="180C36FA"/>
    <w:rsid w:val="1BE0577C"/>
    <w:rsid w:val="21335E6D"/>
    <w:rsid w:val="28F45117"/>
    <w:rsid w:val="2B3374F1"/>
    <w:rsid w:val="364E3B59"/>
    <w:rsid w:val="400A4074"/>
    <w:rsid w:val="423A6315"/>
    <w:rsid w:val="438902EA"/>
    <w:rsid w:val="498428D2"/>
    <w:rsid w:val="5058500E"/>
    <w:rsid w:val="57132803"/>
    <w:rsid w:val="5A325C89"/>
    <w:rsid w:val="6DF32371"/>
    <w:rsid w:val="74947058"/>
    <w:rsid w:val="7EAA70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4009</Words>
  <Characters>4469</Characters>
  <Lines>0</Lines>
  <Paragraphs>0</Paragraphs>
  <TotalTime>12</TotalTime>
  <ScaleCrop>false</ScaleCrop>
  <LinksUpToDate>false</LinksUpToDate>
  <CharactersWithSpaces>4837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2021-04-25T03:07:00Z</dcterms:created>
  <dc:creator>Administrator</dc:creator>
  <cp:lastModifiedBy>Administrator</cp:lastModifiedBy>
  <dcterms:modified xsi:type="dcterms:W3CDTF">2022-05-28T09:09:31Z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A7F51EE757B2470A985A420382B72E3F</vt:lpwstr>
  </property>
</Properties>
</file>