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旅游工作经费、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旅游行业安全管理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县旅游服务中心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25万元</w:t>
            </w:r>
            <w:bookmarkStart w:id="0" w:name="_GoBack"/>
            <w:bookmarkEnd w:id="0"/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长期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落实全域旅游三年行动计划工作任务，完成全县旅游行业安全检查。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推介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2条精品旅游线路，旅游品牌创建1家，推进旅游重点项目建设3家，执行省市县旅游宣传营销5次以上，旅游行业安全检查23家，每月至少检查一次以上。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精品旅游线路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旅游品牌创建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旅游重点项目建设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旅游宣传营销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旅游行业安全检查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精品旅游线路完成率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品牌创建通过率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项目推进率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文件执行率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旅游行业安全覆盖率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精品旅游线路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旅游品牌创建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旅游重点项目建设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旅游宣传营销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旅游行业安全检查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精品旅游线路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旅游品牌创建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旅游重点项目建设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旅游宣传营销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旅游行业安全检查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扩大旅游在外界的知名度和美誉度，吸引更多的游客来衡东旅游观光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满意度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亮化、美化旅游环境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满意度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打造全域旅游，带动县域经济发展。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涉旅企业满意度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游客满意度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旷美丽                               联系电话:15173497926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填报日期: 2022年4月11日           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21335E6D"/>
    <w:rsid w:val="21E67940"/>
    <w:rsid w:val="41782436"/>
    <w:rsid w:val="498428D2"/>
    <w:rsid w:val="711F21D8"/>
    <w:rsid w:val="74947058"/>
    <w:rsid w:val="77EF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</cp:lastModifiedBy>
  <cp:lastPrinted>2022-05-18T08:42:24Z</cp:lastPrinted>
  <dcterms:modified xsi:type="dcterms:W3CDTF">2022-05-18T10:17:07Z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87A70884AA704EC792CBD3C9E8EF3D7E</vt:lpwstr>
  </property>
</Properties>
</file>