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eastAsia="黑体" w:cs="黑体"/>
                <w:kern w:val="0"/>
                <w:sz w:val="24"/>
              </w:rPr>
              <w:t>衡东县公路建设养护中心</w:t>
            </w:r>
            <w:r>
              <w:rPr>
                <w:rFonts w:eastAsia="黑体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2590.09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2590.09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1160.09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18"/>
                <w:szCs w:val="18"/>
              </w:rPr>
              <w:t>本单位主要职能是负责全县国省干线和农村</w:t>
            </w:r>
            <w:r>
              <w:rPr>
                <w:rFonts w:hint="eastAsia" w:eastAsia="宋体"/>
                <w:kern w:val="0"/>
                <w:sz w:val="18"/>
                <w:szCs w:val="18"/>
                <w:lang w:eastAsia="zh-CN"/>
              </w:rPr>
              <w:t>公路</w:t>
            </w:r>
            <w:r>
              <w:rPr>
                <w:rFonts w:hint="eastAsia"/>
                <w:kern w:val="0"/>
                <w:sz w:val="18"/>
                <w:szCs w:val="18"/>
              </w:rPr>
              <w:t>建设养护工作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widowControl/>
              <w:ind w:firstLine="1980" w:firstLineChars="11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目标：确保机关正常运转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财政供养人数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/>
                <w:kern w:val="0"/>
                <w:sz w:val="18"/>
                <w:szCs w:val="18"/>
              </w:rPr>
              <w:t>人</w:t>
            </w:r>
          </w:p>
          <w:p>
            <w:pP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单位履职、运转</w:t>
            </w: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rPr>
                <w:rFonts w:hint="default" w:eastAsia="宋体" w:asciiTheme="minorHAnsi" w:hAnsiTheme="minorHAnsi" w:cstheme="minorBidi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1115.09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Theme="minorEastAsia"/>
                <w:kern w:val="0"/>
                <w:sz w:val="18"/>
                <w:szCs w:val="18"/>
                <w:lang w:eastAsia="zh-CN"/>
              </w:rPr>
              <w:t>公用经费支出</w:t>
            </w:r>
          </w:p>
        </w:tc>
        <w:tc>
          <w:tcPr>
            <w:tcW w:w="2780" w:type="dxa"/>
            <w:vAlign w:val="center"/>
          </w:tcPr>
          <w:p>
            <w:pPr>
              <w:ind w:firstLine="720" w:firstLineChars="400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45</w:t>
            </w:r>
          </w:p>
          <w:p>
            <w:pPr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……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通过公路桥梁日常维护，保障公路桥梁安全。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……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促进县域经济发展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/>
                <w:kern w:val="0"/>
                <w:sz w:val="18"/>
                <w:szCs w:val="18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侯安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13974714677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ec764035-378e-4456-8d2b-eca2557de8b5"/>
  </w:docVars>
  <w:rsids>
    <w:rsidRoot w:val="77F37B20"/>
    <w:rsid w:val="02F05A75"/>
    <w:rsid w:val="0926412B"/>
    <w:rsid w:val="1097590F"/>
    <w:rsid w:val="18962FBC"/>
    <w:rsid w:val="18DE232D"/>
    <w:rsid w:val="1C6C5EA1"/>
    <w:rsid w:val="27320C64"/>
    <w:rsid w:val="2BED5333"/>
    <w:rsid w:val="2C490A61"/>
    <w:rsid w:val="2C7D1F40"/>
    <w:rsid w:val="2CD637F5"/>
    <w:rsid w:val="2F191EB9"/>
    <w:rsid w:val="2FF35E40"/>
    <w:rsid w:val="3391388D"/>
    <w:rsid w:val="37712166"/>
    <w:rsid w:val="379C18BC"/>
    <w:rsid w:val="384B232D"/>
    <w:rsid w:val="3C0E6083"/>
    <w:rsid w:val="425E48CA"/>
    <w:rsid w:val="433F136A"/>
    <w:rsid w:val="48E54635"/>
    <w:rsid w:val="4992588D"/>
    <w:rsid w:val="4B9C044D"/>
    <w:rsid w:val="4CEE1E37"/>
    <w:rsid w:val="4D047AEC"/>
    <w:rsid w:val="52052A88"/>
    <w:rsid w:val="52C305CF"/>
    <w:rsid w:val="531C6FD2"/>
    <w:rsid w:val="53D91482"/>
    <w:rsid w:val="5436212E"/>
    <w:rsid w:val="57993556"/>
    <w:rsid w:val="5D01566C"/>
    <w:rsid w:val="69482477"/>
    <w:rsid w:val="698956A2"/>
    <w:rsid w:val="6ECB1524"/>
    <w:rsid w:val="6F9208F0"/>
    <w:rsid w:val="74354212"/>
    <w:rsid w:val="75F15728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479</Characters>
  <Lines>0</Lines>
  <Paragraphs>0</Paragraphs>
  <TotalTime>5</TotalTime>
  <ScaleCrop>false</ScaleCrop>
  <LinksUpToDate>false</LinksUpToDate>
  <CharactersWithSpaces>589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dcterms:modified xsi:type="dcterms:W3CDTF">2024-10-22T09:35:40Z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